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053D" w14:textId="28A94911" w:rsidR="00276870" w:rsidRPr="00BD057C" w:rsidRDefault="0031592A" w:rsidP="0031592A">
      <w:pPr>
        <w:jc w:val="center"/>
        <w:rPr>
          <w:b/>
          <w:bCs/>
          <w:sz w:val="22"/>
          <w:szCs w:val="22"/>
        </w:rPr>
      </w:pPr>
      <w:r w:rsidRPr="00BD057C">
        <w:rPr>
          <w:b/>
          <w:bCs/>
          <w:sz w:val="22"/>
          <w:szCs w:val="22"/>
        </w:rPr>
        <w:t>TORONTO HYDRO-ELECTRIC SYSTEM LIMITED</w:t>
      </w:r>
    </w:p>
    <w:p w14:paraId="13ECD46B" w14:textId="4FB28C4A" w:rsidR="0031592A" w:rsidRPr="00BD057C" w:rsidRDefault="0031592A" w:rsidP="0031592A">
      <w:pPr>
        <w:jc w:val="center"/>
        <w:rPr>
          <w:b/>
          <w:bCs/>
          <w:sz w:val="22"/>
          <w:szCs w:val="22"/>
        </w:rPr>
      </w:pPr>
      <w:r w:rsidRPr="00BD057C">
        <w:rPr>
          <w:b/>
          <w:bCs/>
          <w:sz w:val="22"/>
          <w:szCs w:val="22"/>
        </w:rPr>
        <w:t>SUPPLY OF LAUNDRY SERVICES</w:t>
      </w:r>
    </w:p>
    <w:p w14:paraId="24C63B68" w14:textId="62CA218B" w:rsidR="0031592A" w:rsidRPr="00BD057C" w:rsidRDefault="0031592A" w:rsidP="0031592A">
      <w:pPr>
        <w:jc w:val="center"/>
        <w:rPr>
          <w:sz w:val="22"/>
          <w:szCs w:val="22"/>
        </w:rPr>
      </w:pPr>
      <w:r w:rsidRPr="00BD057C">
        <w:rPr>
          <w:sz w:val="22"/>
          <w:szCs w:val="22"/>
        </w:rPr>
        <w:t>(Submission due: February 24</w:t>
      </w:r>
      <w:r w:rsidRPr="00BD057C">
        <w:rPr>
          <w:sz w:val="22"/>
          <w:szCs w:val="22"/>
          <w:vertAlign w:val="superscript"/>
        </w:rPr>
        <w:t>th</w:t>
      </w:r>
      <w:r w:rsidRPr="00BD057C">
        <w:rPr>
          <w:sz w:val="22"/>
          <w:szCs w:val="22"/>
        </w:rPr>
        <w:t>, 2025)</w:t>
      </w:r>
    </w:p>
    <w:p w14:paraId="637F4E47" w14:textId="7F085DD1" w:rsidR="0031592A" w:rsidRPr="00BD057C" w:rsidRDefault="0031592A" w:rsidP="0031592A">
      <w:pPr>
        <w:jc w:val="center"/>
        <w:rPr>
          <w:b/>
          <w:bCs/>
          <w:sz w:val="22"/>
          <w:szCs w:val="22"/>
        </w:rPr>
      </w:pPr>
      <w:r w:rsidRPr="00BD057C">
        <w:rPr>
          <w:b/>
          <w:bCs/>
          <w:sz w:val="22"/>
          <w:szCs w:val="22"/>
        </w:rPr>
        <w:t xml:space="preserve">SCOPE OF WORK </w:t>
      </w:r>
    </w:p>
    <w:p w14:paraId="40F8CF28" w14:textId="77777777" w:rsidR="0031592A" w:rsidRPr="00BD057C" w:rsidRDefault="0031592A" w:rsidP="0031592A">
      <w:pPr>
        <w:jc w:val="center"/>
        <w:rPr>
          <w:b/>
          <w:bCs/>
          <w:sz w:val="22"/>
          <w:szCs w:val="22"/>
        </w:rPr>
      </w:pPr>
    </w:p>
    <w:p w14:paraId="4698B269" w14:textId="77777777" w:rsidR="00302ED8" w:rsidRPr="00BD057C" w:rsidRDefault="00302ED8" w:rsidP="0031592A">
      <w:pPr>
        <w:jc w:val="center"/>
        <w:rPr>
          <w:b/>
          <w:bCs/>
          <w:sz w:val="22"/>
          <w:szCs w:val="22"/>
        </w:rPr>
      </w:pPr>
    </w:p>
    <w:p w14:paraId="2BA42557" w14:textId="77777777" w:rsidR="00302ED8" w:rsidRPr="00BD057C" w:rsidRDefault="00302ED8" w:rsidP="0031592A">
      <w:pPr>
        <w:jc w:val="center"/>
        <w:rPr>
          <w:b/>
          <w:bCs/>
          <w:sz w:val="22"/>
          <w:szCs w:val="22"/>
        </w:rPr>
      </w:pPr>
    </w:p>
    <w:p w14:paraId="0A6CC5F7" w14:textId="0229B281" w:rsidR="0031592A" w:rsidRPr="00BD057C" w:rsidRDefault="0031592A">
      <w:pPr>
        <w:rPr>
          <w:b/>
          <w:bCs/>
          <w:sz w:val="22"/>
          <w:szCs w:val="22"/>
        </w:rPr>
      </w:pPr>
      <w:r w:rsidRPr="00BD057C">
        <w:rPr>
          <w:b/>
          <w:bCs/>
          <w:sz w:val="22"/>
          <w:szCs w:val="22"/>
        </w:rPr>
        <w:t>Introduction</w:t>
      </w:r>
    </w:p>
    <w:p w14:paraId="01723582" w14:textId="41E9BA88" w:rsidR="0031592A" w:rsidRPr="00BD057C" w:rsidRDefault="0031592A">
      <w:pPr>
        <w:rPr>
          <w:sz w:val="22"/>
          <w:szCs w:val="22"/>
        </w:rPr>
      </w:pPr>
      <w:r w:rsidRPr="00BD057C">
        <w:rPr>
          <w:sz w:val="22"/>
          <w:szCs w:val="22"/>
        </w:rPr>
        <w:t xml:space="preserve">Toronto Hydro-Electric System Limited (Toronto Hydro) is a local electric distribution company delivering electricity to a broadly diversified residential, </w:t>
      </w:r>
      <w:proofErr w:type="gramStart"/>
      <w:r w:rsidRPr="00BD057C">
        <w:rPr>
          <w:sz w:val="22"/>
          <w:szCs w:val="22"/>
        </w:rPr>
        <w:t>commercial</w:t>
      </w:r>
      <w:proofErr w:type="gramEnd"/>
      <w:r w:rsidRPr="00BD057C">
        <w:rPr>
          <w:sz w:val="22"/>
          <w:szCs w:val="22"/>
        </w:rPr>
        <w:t xml:space="preserve"> and industrial customer base in the City of Toronto. Toronto Hydro delivers electricity to approximately 779,000 customers located in the City of Toronto. Toronto Hydro serves the largest city in Canada and distributes approximately 18% of the electricity consumed in the province of Ontario. </w:t>
      </w:r>
    </w:p>
    <w:p w14:paraId="08EF5CD1" w14:textId="448E6060" w:rsidR="0031592A" w:rsidRPr="00BD057C" w:rsidRDefault="00FC19C1">
      <w:pPr>
        <w:rPr>
          <w:sz w:val="22"/>
          <w:szCs w:val="22"/>
        </w:rPr>
      </w:pPr>
      <w:r w:rsidRPr="00BD057C">
        <w:rPr>
          <w:sz w:val="22"/>
          <w:szCs w:val="22"/>
        </w:rPr>
        <w:t>Toronto Hydro currently provides clothing for its employees and offers laundering services for certain items</w:t>
      </w:r>
      <w:proofErr w:type="gramStart"/>
      <w:r w:rsidRPr="00BD057C">
        <w:rPr>
          <w:sz w:val="22"/>
          <w:szCs w:val="22"/>
        </w:rPr>
        <w:t xml:space="preserve">.  </w:t>
      </w:r>
      <w:proofErr w:type="gramEnd"/>
      <w:r w:rsidRPr="00BD057C">
        <w:rPr>
          <w:sz w:val="22"/>
          <w:szCs w:val="22"/>
        </w:rPr>
        <w:t xml:space="preserve">The clothing is made of </w:t>
      </w:r>
      <w:r w:rsidRPr="00BD057C">
        <w:rPr>
          <w:b/>
          <w:bCs/>
          <w:sz w:val="22"/>
          <w:szCs w:val="22"/>
          <w:u w:val="single"/>
        </w:rPr>
        <w:t>flame resistant (FR) materials</w:t>
      </w:r>
      <w:proofErr w:type="gramStart"/>
      <w:r w:rsidRPr="00BD057C">
        <w:rPr>
          <w:b/>
          <w:bCs/>
          <w:sz w:val="22"/>
          <w:szCs w:val="22"/>
        </w:rPr>
        <w:t>.</w:t>
      </w:r>
      <w:r w:rsidRPr="00BD057C">
        <w:rPr>
          <w:sz w:val="22"/>
          <w:szCs w:val="22"/>
        </w:rPr>
        <w:t xml:space="preserve">  </w:t>
      </w:r>
      <w:proofErr w:type="gramEnd"/>
      <w:r w:rsidRPr="00BD057C">
        <w:rPr>
          <w:sz w:val="22"/>
          <w:szCs w:val="22"/>
        </w:rPr>
        <w:t xml:space="preserve">The clothing is designed for work in both </w:t>
      </w:r>
      <w:r w:rsidR="00583A5D" w:rsidRPr="00BD057C">
        <w:rPr>
          <w:sz w:val="22"/>
          <w:szCs w:val="22"/>
        </w:rPr>
        <w:t>energized</w:t>
      </w:r>
      <w:r w:rsidRPr="00BD057C">
        <w:rPr>
          <w:sz w:val="22"/>
          <w:szCs w:val="22"/>
        </w:rPr>
        <w:t xml:space="preserve"> and de-energized electrical equipment and fittings, in various conditions and environments, including indoor and outdoor spaces, during all four seasons, from wide open spaces above ground to close confines underground in vaults</w:t>
      </w:r>
      <w:proofErr w:type="gramStart"/>
      <w:r w:rsidRPr="00BD057C">
        <w:rPr>
          <w:sz w:val="22"/>
          <w:szCs w:val="22"/>
        </w:rPr>
        <w:t xml:space="preserve">.  </w:t>
      </w:r>
      <w:proofErr w:type="gramEnd"/>
      <w:r w:rsidRPr="00BD057C">
        <w:rPr>
          <w:sz w:val="22"/>
          <w:szCs w:val="22"/>
        </w:rPr>
        <w:t xml:space="preserve">Toronto Hydro would characterize the nature of the work performed in the apparel as heavy duty and highly dirty. </w:t>
      </w:r>
    </w:p>
    <w:p w14:paraId="3BD9F3A7" w14:textId="64FD4BE6" w:rsidR="00FC19C1" w:rsidRPr="00BD057C" w:rsidRDefault="00FC19C1">
      <w:pPr>
        <w:rPr>
          <w:sz w:val="22"/>
          <w:szCs w:val="22"/>
        </w:rPr>
      </w:pPr>
      <w:r w:rsidRPr="00BD057C">
        <w:rPr>
          <w:sz w:val="22"/>
          <w:szCs w:val="22"/>
        </w:rPr>
        <w:t xml:space="preserve">There are currently an estimated of </w:t>
      </w:r>
      <w:r w:rsidRPr="00BD057C">
        <w:rPr>
          <w:b/>
          <w:bCs/>
          <w:sz w:val="22"/>
          <w:szCs w:val="22"/>
        </w:rPr>
        <w:t>170 Toronto Hydro employees</w:t>
      </w:r>
      <w:r w:rsidRPr="00BD057C">
        <w:rPr>
          <w:sz w:val="22"/>
          <w:szCs w:val="22"/>
        </w:rPr>
        <w:t xml:space="preserve"> eligible for laundry services, with an estimate total volume of </w:t>
      </w:r>
      <w:r w:rsidRPr="00BD057C">
        <w:rPr>
          <w:b/>
          <w:bCs/>
          <w:sz w:val="22"/>
          <w:szCs w:val="22"/>
        </w:rPr>
        <w:t>20,000 garments annually.</w:t>
      </w:r>
      <w:r w:rsidRPr="00BD057C">
        <w:rPr>
          <w:sz w:val="22"/>
          <w:szCs w:val="22"/>
        </w:rPr>
        <w:t xml:space="preserve"> </w:t>
      </w:r>
    </w:p>
    <w:p w14:paraId="3D398ED9" w14:textId="4F0D57DA" w:rsidR="00302ED8" w:rsidRPr="00BD057C" w:rsidRDefault="00302ED8">
      <w:pPr>
        <w:rPr>
          <w:b/>
          <w:bCs/>
          <w:sz w:val="22"/>
          <w:szCs w:val="22"/>
        </w:rPr>
      </w:pPr>
      <w:r w:rsidRPr="00BD057C">
        <w:rPr>
          <w:b/>
          <w:bCs/>
          <w:sz w:val="22"/>
          <w:szCs w:val="22"/>
        </w:rPr>
        <w:t>Term of Contract:</w:t>
      </w:r>
    </w:p>
    <w:p w14:paraId="10B6432F" w14:textId="23BCE7E4" w:rsidR="00302ED8" w:rsidRPr="00BD057C" w:rsidRDefault="00302ED8">
      <w:pPr>
        <w:rPr>
          <w:sz w:val="22"/>
          <w:szCs w:val="22"/>
        </w:rPr>
      </w:pPr>
      <w:r w:rsidRPr="00BD057C">
        <w:rPr>
          <w:sz w:val="22"/>
          <w:szCs w:val="22"/>
        </w:rPr>
        <w:t xml:space="preserve">Subject to any rights of termination set out in the Contract, the term of the Contract with the successful </w:t>
      </w:r>
      <w:r w:rsidR="00583A5D" w:rsidRPr="00BD057C">
        <w:rPr>
          <w:sz w:val="22"/>
          <w:szCs w:val="22"/>
        </w:rPr>
        <w:t>Respondent</w:t>
      </w:r>
      <w:r w:rsidRPr="00BD057C">
        <w:rPr>
          <w:sz w:val="22"/>
          <w:szCs w:val="22"/>
        </w:rPr>
        <w:t xml:space="preserve"> will be </w:t>
      </w:r>
      <w:r w:rsidRPr="00BD057C">
        <w:rPr>
          <w:b/>
          <w:bCs/>
          <w:sz w:val="22"/>
          <w:szCs w:val="22"/>
        </w:rPr>
        <w:t>(5) years (the “Initial Term”)</w:t>
      </w:r>
      <w:proofErr w:type="gramStart"/>
      <w:r w:rsidRPr="00BD057C">
        <w:rPr>
          <w:b/>
          <w:bCs/>
          <w:sz w:val="22"/>
          <w:szCs w:val="22"/>
        </w:rPr>
        <w:t>.</w:t>
      </w:r>
      <w:r w:rsidRPr="00BD057C">
        <w:rPr>
          <w:sz w:val="22"/>
          <w:szCs w:val="22"/>
        </w:rPr>
        <w:t xml:space="preserve">  </w:t>
      </w:r>
      <w:proofErr w:type="gramEnd"/>
      <w:r w:rsidRPr="00BD057C">
        <w:rPr>
          <w:sz w:val="22"/>
          <w:szCs w:val="22"/>
        </w:rPr>
        <w:t>Toronto Hydro will have the option, in its sole discretion, to renew the Contract beyond the Initial Term for up to two (2) additional one (1) year terms (each a “Renewal Term”)</w:t>
      </w:r>
    </w:p>
    <w:p w14:paraId="13132AA5" w14:textId="77777777" w:rsidR="00302ED8" w:rsidRPr="00BD057C" w:rsidRDefault="00302ED8">
      <w:pPr>
        <w:rPr>
          <w:sz w:val="22"/>
          <w:szCs w:val="22"/>
        </w:rPr>
      </w:pPr>
    </w:p>
    <w:p w14:paraId="7E783071" w14:textId="77777777" w:rsidR="00302ED8" w:rsidRPr="00BD057C" w:rsidRDefault="00302ED8">
      <w:pPr>
        <w:rPr>
          <w:sz w:val="22"/>
          <w:szCs w:val="22"/>
        </w:rPr>
      </w:pPr>
    </w:p>
    <w:p w14:paraId="43CC409F" w14:textId="77777777" w:rsidR="00302ED8" w:rsidRPr="00BD057C" w:rsidRDefault="00302ED8">
      <w:pPr>
        <w:rPr>
          <w:sz w:val="22"/>
          <w:szCs w:val="22"/>
        </w:rPr>
      </w:pPr>
    </w:p>
    <w:p w14:paraId="2D47BB33" w14:textId="77777777" w:rsidR="00302ED8" w:rsidRPr="00BD057C" w:rsidRDefault="00302ED8">
      <w:pPr>
        <w:rPr>
          <w:sz w:val="22"/>
          <w:szCs w:val="22"/>
        </w:rPr>
      </w:pPr>
    </w:p>
    <w:p w14:paraId="59244241" w14:textId="4E51B208" w:rsidR="00302ED8" w:rsidRPr="00BD057C" w:rsidRDefault="00302ED8" w:rsidP="00302ED8">
      <w:pPr>
        <w:jc w:val="both"/>
        <w:rPr>
          <w:sz w:val="22"/>
          <w:szCs w:val="22"/>
        </w:rPr>
      </w:pPr>
      <w:r w:rsidRPr="00BD057C">
        <w:rPr>
          <w:sz w:val="22"/>
          <w:szCs w:val="22"/>
        </w:rPr>
        <w:t>Prepared by: D Beeston</w:t>
      </w:r>
    </w:p>
    <w:p w14:paraId="14B2C9B9" w14:textId="77777777" w:rsidR="006F52BB" w:rsidRPr="00BD057C" w:rsidRDefault="00302ED8" w:rsidP="00302ED8">
      <w:pPr>
        <w:jc w:val="both"/>
        <w:rPr>
          <w:sz w:val="22"/>
          <w:szCs w:val="22"/>
        </w:rPr>
      </w:pPr>
      <w:r w:rsidRPr="00BD057C">
        <w:rPr>
          <w:sz w:val="22"/>
          <w:szCs w:val="22"/>
        </w:rPr>
        <w:t>Date: March 12</w:t>
      </w:r>
      <w:r w:rsidRPr="00BD057C">
        <w:rPr>
          <w:sz w:val="22"/>
          <w:szCs w:val="22"/>
          <w:vertAlign w:val="superscript"/>
        </w:rPr>
        <w:t>th</w:t>
      </w:r>
      <w:r w:rsidRPr="00BD057C">
        <w:rPr>
          <w:sz w:val="22"/>
          <w:szCs w:val="22"/>
        </w:rPr>
        <w:t>, 2025</w:t>
      </w:r>
    </w:p>
    <w:p w14:paraId="20589D8C" w14:textId="79E64FC3" w:rsidR="00302ED8" w:rsidRPr="00BD057C" w:rsidRDefault="006F52BB" w:rsidP="00302ED8">
      <w:pPr>
        <w:jc w:val="both"/>
        <w:rPr>
          <w:b/>
          <w:bCs/>
          <w:sz w:val="22"/>
          <w:szCs w:val="22"/>
        </w:rPr>
      </w:pPr>
      <w:r w:rsidRPr="00BD057C">
        <w:rPr>
          <w:b/>
          <w:bCs/>
          <w:sz w:val="22"/>
          <w:szCs w:val="22"/>
        </w:rPr>
        <w:lastRenderedPageBreak/>
        <w:t>OPERATIONS</w:t>
      </w:r>
    </w:p>
    <w:p w14:paraId="6C0DDECF" w14:textId="104BFEC8" w:rsidR="006F52BB" w:rsidRPr="00BD057C" w:rsidRDefault="006F52BB" w:rsidP="00302ED8">
      <w:pPr>
        <w:jc w:val="both"/>
        <w:rPr>
          <w:b/>
          <w:bCs/>
          <w:sz w:val="22"/>
          <w:szCs w:val="22"/>
        </w:rPr>
      </w:pPr>
      <w:r w:rsidRPr="00BD057C">
        <w:rPr>
          <w:b/>
          <w:bCs/>
          <w:sz w:val="22"/>
          <w:szCs w:val="22"/>
        </w:rPr>
        <w:t>Laundry Services:</w:t>
      </w:r>
    </w:p>
    <w:p w14:paraId="35878854" w14:textId="3B624FD2" w:rsidR="006F52BB" w:rsidRPr="00BD057C" w:rsidRDefault="006F52BB" w:rsidP="00302ED8">
      <w:pPr>
        <w:jc w:val="both"/>
        <w:rPr>
          <w:sz w:val="22"/>
          <w:szCs w:val="22"/>
        </w:rPr>
      </w:pPr>
      <w:r w:rsidRPr="00BD057C">
        <w:rPr>
          <w:sz w:val="22"/>
          <w:szCs w:val="22"/>
        </w:rPr>
        <w:t xml:space="preserve">Toronto Hydro requires a complete laundry and repair service which includes </w:t>
      </w:r>
      <w:r w:rsidRPr="00BD057C">
        <w:rPr>
          <w:b/>
          <w:bCs/>
          <w:sz w:val="22"/>
          <w:szCs w:val="22"/>
        </w:rPr>
        <w:t>pickup and delivery</w:t>
      </w:r>
      <w:r w:rsidRPr="00BD057C">
        <w:rPr>
          <w:sz w:val="22"/>
          <w:szCs w:val="22"/>
        </w:rPr>
        <w:t xml:space="preserve"> </w:t>
      </w:r>
      <w:r w:rsidRPr="00BD057C">
        <w:rPr>
          <w:b/>
          <w:bCs/>
          <w:sz w:val="22"/>
          <w:szCs w:val="22"/>
        </w:rPr>
        <w:t xml:space="preserve">service </w:t>
      </w:r>
      <w:r w:rsidRPr="00BD057C">
        <w:rPr>
          <w:sz w:val="22"/>
          <w:szCs w:val="22"/>
        </w:rPr>
        <w:t xml:space="preserve">to three (3) locations. </w:t>
      </w:r>
    </w:p>
    <w:p w14:paraId="546E1A19" w14:textId="1E12C977" w:rsidR="0043298A" w:rsidRPr="00BD057C" w:rsidRDefault="0043298A" w:rsidP="0043298A">
      <w:pPr>
        <w:pStyle w:val="ListParagraph"/>
        <w:numPr>
          <w:ilvl w:val="0"/>
          <w:numId w:val="1"/>
        </w:numPr>
        <w:jc w:val="both"/>
        <w:rPr>
          <w:sz w:val="22"/>
          <w:szCs w:val="22"/>
        </w:rPr>
      </w:pPr>
      <w:r w:rsidRPr="00BD057C">
        <w:rPr>
          <w:sz w:val="22"/>
          <w:szCs w:val="22"/>
        </w:rPr>
        <w:t>71 Rexdale (Etobicoke) (once a week pickup)</w:t>
      </w:r>
    </w:p>
    <w:p w14:paraId="7253FB36" w14:textId="2F080F6F" w:rsidR="0043298A" w:rsidRPr="00BD057C" w:rsidRDefault="0043298A" w:rsidP="0043298A">
      <w:pPr>
        <w:pStyle w:val="ListParagraph"/>
        <w:numPr>
          <w:ilvl w:val="0"/>
          <w:numId w:val="1"/>
        </w:numPr>
        <w:jc w:val="both"/>
        <w:rPr>
          <w:sz w:val="22"/>
          <w:szCs w:val="22"/>
        </w:rPr>
      </w:pPr>
      <w:proofErr w:type="gramStart"/>
      <w:r w:rsidRPr="00BD057C">
        <w:rPr>
          <w:sz w:val="22"/>
          <w:szCs w:val="22"/>
        </w:rPr>
        <w:t>500</w:t>
      </w:r>
      <w:proofErr w:type="gramEnd"/>
      <w:r w:rsidRPr="00BD057C">
        <w:rPr>
          <w:sz w:val="22"/>
          <w:szCs w:val="22"/>
        </w:rPr>
        <w:t xml:space="preserve"> Commissioners (Toronto) (twice a week pickup)</w:t>
      </w:r>
    </w:p>
    <w:p w14:paraId="727C9BF6" w14:textId="539C09CA" w:rsidR="0043298A" w:rsidRPr="00BD057C" w:rsidRDefault="0043298A" w:rsidP="0043298A">
      <w:pPr>
        <w:pStyle w:val="ListParagraph"/>
        <w:numPr>
          <w:ilvl w:val="0"/>
          <w:numId w:val="1"/>
        </w:numPr>
        <w:jc w:val="both"/>
        <w:rPr>
          <w:sz w:val="22"/>
          <w:szCs w:val="22"/>
        </w:rPr>
      </w:pPr>
      <w:r w:rsidRPr="00BD057C">
        <w:rPr>
          <w:sz w:val="22"/>
          <w:szCs w:val="22"/>
        </w:rPr>
        <w:t>715 Milner Ave (Scarborough) (once a week pickup)</w:t>
      </w:r>
    </w:p>
    <w:p w14:paraId="075219CA" w14:textId="04851572" w:rsidR="0043298A" w:rsidRPr="00BD057C" w:rsidRDefault="0043298A" w:rsidP="0043298A">
      <w:pPr>
        <w:jc w:val="both"/>
        <w:rPr>
          <w:sz w:val="22"/>
          <w:szCs w:val="22"/>
        </w:rPr>
      </w:pPr>
      <w:r w:rsidRPr="00BD057C">
        <w:rPr>
          <w:sz w:val="22"/>
          <w:szCs w:val="22"/>
        </w:rPr>
        <w:t>In-person</w:t>
      </w:r>
      <w:r w:rsidR="00BD057C" w:rsidRPr="00BD057C">
        <w:rPr>
          <w:sz w:val="22"/>
          <w:szCs w:val="22"/>
        </w:rPr>
        <w:t xml:space="preserve"> </w:t>
      </w:r>
      <w:r w:rsidRPr="00BD057C">
        <w:rPr>
          <w:sz w:val="22"/>
          <w:szCs w:val="22"/>
        </w:rPr>
        <w:t xml:space="preserve">pickup early morning or late afternoon to </w:t>
      </w:r>
      <w:proofErr w:type="gramStart"/>
      <w:r w:rsidRPr="00BD057C">
        <w:rPr>
          <w:sz w:val="22"/>
          <w:szCs w:val="22"/>
        </w:rPr>
        <w:t>be scheduled</w:t>
      </w:r>
      <w:proofErr w:type="gramEnd"/>
      <w:r w:rsidRPr="00BD057C">
        <w:rPr>
          <w:sz w:val="22"/>
          <w:szCs w:val="22"/>
        </w:rPr>
        <w:t xml:space="preserve"> twice a week at 500 Commissioners Street and once a week to all other Toronto Hydro locations. Supplier must have the ability to make additional pick-ups and deliveries on an as needed basis (un-scheduled) basis</w:t>
      </w:r>
      <w:proofErr w:type="gramStart"/>
      <w:r w:rsidRPr="00BD057C">
        <w:rPr>
          <w:sz w:val="22"/>
          <w:szCs w:val="22"/>
        </w:rPr>
        <w:t xml:space="preserve">.  </w:t>
      </w:r>
      <w:proofErr w:type="gramEnd"/>
      <w:r w:rsidRPr="00BD057C">
        <w:rPr>
          <w:sz w:val="22"/>
          <w:szCs w:val="22"/>
        </w:rPr>
        <w:t>In-person delivery and pick</w:t>
      </w:r>
      <w:r w:rsidR="007F2E1A" w:rsidRPr="00BD057C">
        <w:rPr>
          <w:sz w:val="22"/>
          <w:szCs w:val="22"/>
        </w:rPr>
        <w:t xml:space="preserve">-up by an employee of the successful Respondent experienced and familiar with the successful Respondent’s operation and Toronto Hydro’s locations. </w:t>
      </w:r>
    </w:p>
    <w:p w14:paraId="6FC43E2B" w14:textId="24ECCB2A" w:rsidR="00DF57F0" w:rsidRPr="00BD057C" w:rsidRDefault="00DF57F0" w:rsidP="0043298A">
      <w:pPr>
        <w:jc w:val="both"/>
        <w:rPr>
          <w:sz w:val="22"/>
          <w:szCs w:val="22"/>
        </w:rPr>
      </w:pPr>
      <w:r w:rsidRPr="00BD057C">
        <w:rPr>
          <w:sz w:val="22"/>
          <w:szCs w:val="22"/>
        </w:rPr>
        <w:t>Toronto Hydro to provide the designated bins at the above three locations</w:t>
      </w:r>
      <w:proofErr w:type="gramStart"/>
      <w:r w:rsidRPr="00BD057C">
        <w:rPr>
          <w:sz w:val="22"/>
          <w:szCs w:val="22"/>
        </w:rPr>
        <w:t xml:space="preserve">.  </w:t>
      </w:r>
      <w:proofErr w:type="gramEnd"/>
      <w:r w:rsidRPr="00BD057C">
        <w:rPr>
          <w:sz w:val="22"/>
          <w:szCs w:val="22"/>
        </w:rPr>
        <w:t xml:space="preserve">All the clothing items that require laundry services will be picked up twice a week by the Respondent on a regular basis from the </w:t>
      </w:r>
      <w:r w:rsidR="00FE5135" w:rsidRPr="00BD057C">
        <w:rPr>
          <w:sz w:val="22"/>
          <w:szCs w:val="22"/>
        </w:rPr>
        <w:t>designated</w:t>
      </w:r>
      <w:r w:rsidRPr="00BD057C">
        <w:rPr>
          <w:sz w:val="22"/>
          <w:szCs w:val="22"/>
        </w:rPr>
        <w:t xml:space="preserve"> bins</w:t>
      </w:r>
      <w:proofErr w:type="gramStart"/>
      <w:r w:rsidRPr="00BD057C">
        <w:rPr>
          <w:sz w:val="22"/>
          <w:szCs w:val="22"/>
        </w:rPr>
        <w:t xml:space="preserve">.  </w:t>
      </w:r>
      <w:proofErr w:type="gramEnd"/>
      <w:r w:rsidRPr="00BD057C">
        <w:rPr>
          <w:sz w:val="22"/>
          <w:szCs w:val="22"/>
        </w:rPr>
        <w:t xml:space="preserve">The clothing containing hazardous substances (lead for example) or being excessively soiled should </w:t>
      </w:r>
      <w:proofErr w:type="gramStart"/>
      <w:r w:rsidRPr="00BD057C">
        <w:rPr>
          <w:sz w:val="22"/>
          <w:szCs w:val="22"/>
        </w:rPr>
        <w:t>be bagged</w:t>
      </w:r>
      <w:proofErr w:type="gramEnd"/>
      <w:r w:rsidRPr="00BD057C">
        <w:rPr>
          <w:sz w:val="22"/>
          <w:szCs w:val="22"/>
        </w:rPr>
        <w:t xml:space="preserve"> properly by the Toronto Hydro </w:t>
      </w:r>
      <w:r w:rsidR="00583A5D" w:rsidRPr="00BD057C">
        <w:rPr>
          <w:sz w:val="22"/>
          <w:szCs w:val="22"/>
        </w:rPr>
        <w:t>personnel</w:t>
      </w:r>
      <w:r w:rsidRPr="00BD057C">
        <w:rPr>
          <w:sz w:val="22"/>
          <w:szCs w:val="22"/>
        </w:rPr>
        <w:t xml:space="preserve"> with the identification slips. </w:t>
      </w:r>
    </w:p>
    <w:p w14:paraId="718CD8D7" w14:textId="1A5A3C04" w:rsidR="0043298A" w:rsidRPr="00BD057C" w:rsidRDefault="0043298A" w:rsidP="0043298A">
      <w:pPr>
        <w:jc w:val="both"/>
        <w:rPr>
          <w:sz w:val="22"/>
          <w:szCs w:val="22"/>
        </w:rPr>
      </w:pPr>
      <w:r w:rsidRPr="00BD057C">
        <w:rPr>
          <w:b/>
          <w:bCs/>
          <w:sz w:val="22"/>
          <w:szCs w:val="22"/>
        </w:rPr>
        <w:t>Turnaround time</w:t>
      </w:r>
      <w:r w:rsidRPr="00BD057C">
        <w:rPr>
          <w:sz w:val="22"/>
          <w:szCs w:val="22"/>
        </w:rPr>
        <w:t xml:space="preserve"> – the soiled clothing must </w:t>
      </w:r>
      <w:proofErr w:type="gramStart"/>
      <w:r w:rsidRPr="00BD057C">
        <w:rPr>
          <w:sz w:val="22"/>
          <w:szCs w:val="22"/>
        </w:rPr>
        <w:t>be delivered</w:t>
      </w:r>
      <w:proofErr w:type="gramEnd"/>
      <w:r w:rsidRPr="00BD057C">
        <w:rPr>
          <w:sz w:val="22"/>
          <w:szCs w:val="22"/>
        </w:rPr>
        <w:t xml:space="preserve"> within one week once laundered. </w:t>
      </w:r>
      <w:r w:rsidR="007F2E1A" w:rsidRPr="00BD057C">
        <w:rPr>
          <w:sz w:val="22"/>
          <w:szCs w:val="22"/>
        </w:rPr>
        <w:t xml:space="preserve">The turnaround times for laundered items should be a maximum of one week. </w:t>
      </w:r>
    </w:p>
    <w:p w14:paraId="4B69F151" w14:textId="6FD2CB41" w:rsidR="007F2E1A" w:rsidRPr="00BD057C" w:rsidRDefault="007F2E1A" w:rsidP="0043298A">
      <w:pPr>
        <w:jc w:val="both"/>
        <w:rPr>
          <w:b/>
          <w:bCs/>
          <w:sz w:val="22"/>
          <w:szCs w:val="22"/>
        </w:rPr>
      </w:pPr>
      <w:r w:rsidRPr="00BD057C">
        <w:rPr>
          <w:b/>
          <w:bCs/>
          <w:sz w:val="22"/>
          <w:szCs w:val="22"/>
        </w:rPr>
        <w:t xml:space="preserve">Repairs: </w:t>
      </w:r>
    </w:p>
    <w:p w14:paraId="33C91081" w14:textId="0EB68118" w:rsidR="007F2E1A" w:rsidRPr="00BD057C" w:rsidRDefault="007F2E1A" w:rsidP="0043298A">
      <w:pPr>
        <w:jc w:val="both"/>
        <w:rPr>
          <w:sz w:val="22"/>
          <w:szCs w:val="22"/>
        </w:rPr>
      </w:pPr>
      <w:r w:rsidRPr="00BD057C">
        <w:rPr>
          <w:sz w:val="22"/>
          <w:szCs w:val="22"/>
        </w:rPr>
        <w:t>Minor repairs should be identified with incoming garments and repaired automatically</w:t>
      </w:r>
      <w:proofErr w:type="gramStart"/>
      <w:r w:rsidRPr="00BD057C">
        <w:rPr>
          <w:sz w:val="22"/>
          <w:szCs w:val="22"/>
        </w:rPr>
        <w:t xml:space="preserve">.  </w:t>
      </w:r>
      <w:proofErr w:type="gramEnd"/>
      <w:r w:rsidRPr="00BD057C">
        <w:rPr>
          <w:sz w:val="22"/>
          <w:szCs w:val="22"/>
        </w:rPr>
        <w:t xml:space="preserve">Minor repairs include small cuts, </w:t>
      </w:r>
      <w:proofErr w:type="gramStart"/>
      <w:r w:rsidRPr="00BD057C">
        <w:rPr>
          <w:sz w:val="22"/>
          <w:szCs w:val="22"/>
        </w:rPr>
        <w:t>tears</w:t>
      </w:r>
      <w:proofErr w:type="gramEnd"/>
      <w:r w:rsidRPr="00BD057C">
        <w:rPr>
          <w:sz w:val="22"/>
          <w:szCs w:val="22"/>
        </w:rPr>
        <w:t xml:space="preserve"> or loose buttons.  Costs for minor repairs should </w:t>
      </w:r>
      <w:proofErr w:type="gramStart"/>
      <w:r w:rsidRPr="00BD057C">
        <w:rPr>
          <w:sz w:val="22"/>
          <w:szCs w:val="22"/>
        </w:rPr>
        <w:t>be included</w:t>
      </w:r>
      <w:proofErr w:type="gramEnd"/>
      <w:r w:rsidRPr="00BD057C">
        <w:rPr>
          <w:sz w:val="22"/>
          <w:szCs w:val="22"/>
        </w:rPr>
        <w:t xml:space="preserve"> in the Price Forms. Minor cuts and tears in the garments should </w:t>
      </w:r>
      <w:proofErr w:type="gramStart"/>
      <w:r w:rsidRPr="00BD057C">
        <w:rPr>
          <w:sz w:val="22"/>
          <w:szCs w:val="22"/>
        </w:rPr>
        <w:t>be repaired</w:t>
      </w:r>
      <w:proofErr w:type="gramEnd"/>
      <w:r w:rsidRPr="00BD057C">
        <w:rPr>
          <w:sz w:val="22"/>
          <w:szCs w:val="22"/>
        </w:rPr>
        <w:t xml:space="preserve"> with standard FR rated material rated material and approved by Toronto Hydro. FR thread must be of the same colour as the garments. Conduct repair such as stitching if necessary: and any garment that is not repairable should </w:t>
      </w:r>
      <w:proofErr w:type="gramStart"/>
      <w:r w:rsidRPr="00BD057C">
        <w:rPr>
          <w:sz w:val="22"/>
          <w:szCs w:val="22"/>
        </w:rPr>
        <w:t>be identified</w:t>
      </w:r>
      <w:proofErr w:type="gramEnd"/>
      <w:r w:rsidRPr="00BD057C">
        <w:rPr>
          <w:sz w:val="22"/>
          <w:szCs w:val="22"/>
        </w:rPr>
        <w:t xml:space="preserve"> and returned to Toronto Hydro. </w:t>
      </w:r>
    </w:p>
    <w:p w14:paraId="03C765BB" w14:textId="65B8A476" w:rsidR="00DF57F0" w:rsidRPr="00BD057C" w:rsidRDefault="00DF57F0" w:rsidP="0043298A">
      <w:pPr>
        <w:jc w:val="both"/>
        <w:rPr>
          <w:b/>
          <w:bCs/>
          <w:sz w:val="22"/>
          <w:szCs w:val="22"/>
        </w:rPr>
      </w:pPr>
      <w:r w:rsidRPr="00BD057C">
        <w:rPr>
          <w:b/>
          <w:bCs/>
          <w:sz w:val="22"/>
          <w:szCs w:val="22"/>
        </w:rPr>
        <w:t xml:space="preserve">Tracking: </w:t>
      </w:r>
    </w:p>
    <w:p w14:paraId="0936F506" w14:textId="41E67051" w:rsidR="00DF57F0" w:rsidRPr="00BD057C" w:rsidRDefault="00DF57F0" w:rsidP="0043298A">
      <w:pPr>
        <w:jc w:val="both"/>
        <w:rPr>
          <w:sz w:val="22"/>
          <w:szCs w:val="22"/>
        </w:rPr>
      </w:pPr>
      <w:r w:rsidRPr="00BD057C">
        <w:rPr>
          <w:sz w:val="22"/>
          <w:szCs w:val="22"/>
        </w:rPr>
        <w:t xml:space="preserve">Garment tracking to confirm employee drop-off and </w:t>
      </w:r>
      <w:r w:rsidR="00583A5D" w:rsidRPr="00BD057C">
        <w:rPr>
          <w:sz w:val="22"/>
          <w:szCs w:val="22"/>
        </w:rPr>
        <w:t>delivery.</w:t>
      </w:r>
    </w:p>
    <w:p w14:paraId="0F19A3EB" w14:textId="2E78CFFE" w:rsidR="00DF57F0" w:rsidRPr="00BD057C" w:rsidRDefault="00DF57F0" w:rsidP="0043298A">
      <w:pPr>
        <w:jc w:val="both"/>
        <w:rPr>
          <w:sz w:val="22"/>
          <w:szCs w:val="22"/>
        </w:rPr>
      </w:pPr>
      <w:r w:rsidRPr="00BD057C">
        <w:rPr>
          <w:sz w:val="22"/>
          <w:szCs w:val="22"/>
        </w:rPr>
        <w:t>Replacement/reimbursement of clothing lost or misplaced by the successful Respondent at the purchase price</w:t>
      </w:r>
      <w:proofErr w:type="gramStart"/>
      <w:r w:rsidRPr="00BD057C">
        <w:rPr>
          <w:sz w:val="22"/>
          <w:szCs w:val="22"/>
        </w:rPr>
        <w:t xml:space="preserve">.  </w:t>
      </w:r>
      <w:proofErr w:type="gramEnd"/>
    </w:p>
    <w:p w14:paraId="26679C56" w14:textId="7FDE919E" w:rsidR="00DF57F0" w:rsidRPr="00BD057C" w:rsidRDefault="00DF57F0" w:rsidP="0043298A">
      <w:pPr>
        <w:jc w:val="both"/>
        <w:rPr>
          <w:sz w:val="22"/>
          <w:szCs w:val="22"/>
        </w:rPr>
      </w:pPr>
      <w:r w:rsidRPr="00BD057C">
        <w:rPr>
          <w:sz w:val="22"/>
          <w:szCs w:val="22"/>
        </w:rPr>
        <w:t xml:space="preserve">Garments laundered must </w:t>
      </w:r>
      <w:proofErr w:type="gramStart"/>
      <w:r w:rsidRPr="00BD057C">
        <w:rPr>
          <w:sz w:val="22"/>
          <w:szCs w:val="22"/>
        </w:rPr>
        <w:t>be listed</w:t>
      </w:r>
      <w:proofErr w:type="gramEnd"/>
      <w:r w:rsidRPr="00BD057C">
        <w:rPr>
          <w:sz w:val="22"/>
          <w:szCs w:val="22"/>
        </w:rPr>
        <w:t xml:space="preserve"> </w:t>
      </w:r>
      <w:r w:rsidR="00583A5D" w:rsidRPr="00BD057C">
        <w:rPr>
          <w:sz w:val="22"/>
          <w:szCs w:val="22"/>
        </w:rPr>
        <w:t>below with the</w:t>
      </w:r>
      <w:r w:rsidRPr="00BD057C">
        <w:rPr>
          <w:sz w:val="22"/>
          <w:szCs w:val="22"/>
        </w:rPr>
        <w:t xml:space="preserve"> details.</w:t>
      </w:r>
    </w:p>
    <w:p w14:paraId="37C64345" w14:textId="5BE0BC2B" w:rsidR="00DF57F0" w:rsidRPr="00BD057C" w:rsidRDefault="00DF57F0" w:rsidP="00DF57F0">
      <w:pPr>
        <w:pStyle w:val="ListParagraph"/>
        <w:numPr>
          <w:ilvl w:val="0"/>
          <w:numId w:val="1"/>
        </w:numPr>
        <w:jc w:val="both"/>
        <w:rPr>
          <w:sz w:val="22"/>
          <w:szCs w:val="22"/>
        </w:rPr>
      </w:pPr>
      <w:r w:rsidRPr="00BD057C">
        <w:rPr>
          <w:sz w:val="22"/>
          <w:szCs w:val="22"/>
        </w:rPr>
        <w:t>Toronto Hydro Employee Name, Employee Number, Number of Garments delivered and the date of the delivery.</w:t>
      </w:r>
    </w:p>
    <w:p w14:paraId="21D2AC69" w14:textId="250C8BA5" w:rsidR="00DF57F0" w:rsidRPr="00BD057C" w:rsidRDefault="00DF57F0" w:rsidP="00DF57F0">
      <w:pPr>
        <w:pStyle w:val="ListParagraph"/>
        <w:numPr>
          <w:ilvl w:val="0"/>
          <w:numId w:val="1"/>
        </w:numPr>
        <w:jc w:val="both"/>
        <w:rPr>
          <w:sz w:val="22"/>
          <w:szCs w:val="22"/>
        </w:rPr>
      </w:pPr>
      <w:r w:rsidRPr="00BD057C">
        <w:rPr>
          <w:sz w:val="22"/>
          <w:szCs w:val="22"/>
        </w:rPr>
        <w:t xml:space="preserve">Any garment that is not </w:t>
      </w:r>
      <w:r w:rsidR="00583A5D" w:rsidRPr="00BD057C">
        <w:rPr>
          <w:sz w:val="22"/>
          <w:szCs w:val="22"/>
        </w:rPr>
        <w:t>repairable</w:t>
      </w:r>
      <w:r w:rsidRPr="00BD057C">
        <w:rPr>
          <w:sz w:val="22"/>
          <w:szCs w:val="22"/>
        </w:rPr>
        <w:t xml:space="preserve"> should </w:t>
      </w:r>
      <w:proofErr w:type="gramStart"/>
      <w:r w:rsidRPr="00BD057C">
        <w:rPr>
          <w:sz w:val="22"/>
          <w:szCs w:val="22"/>
        </w:rPr>
        <w:t>be tracked</w:t>
      </w:r>
      <w:proofErr w:type="gramEnd"/>
      <w:r w:rsidRPr="00BD057C">
        <w:rPr>
          <w:sz w:val="22"/>
          <w:szCs w:val="22"/>
        </w:rPr>
        <w:t xml:space="preserve"> and </w:t>
      </w:r>
      <w:r w:rsidR="00FE5135" w:rsidRPr="00BD057C">
        <w:rPr>
          <w:sz w:val="22"/>
          <w:szCs w:val="22"/>
        </w:rPr>
        <w:t>identified.</w:t>
      </w:r>
    </w:p>
    <w:p w14:paraId="708AFE01" w14:textId="69134365" w:rsidR="00DF57F0" w:rsidRPr="00BD057C" w:rsidRDefault="00583A5D" w:rsidP="00DF57F0">
      <w:pPr>
        <w:jc w:val="both"/>
        <w:rPr>
          <w:b/>
          <w:bCs/>
          <w:sz w:val="22"/>
          <w:szCs w:val="22"/>
        </w:rPr>
      </w:pPr>
      <w:r w:rsidRPr="00BD057C">
        <w:rPr>
          <w:b/>
          <w:bCs/>
          <w:sz w:val="22"/>
          <w:szCs w:val="22"/>
        </w:rPr>
        <w:lastRenderedPageBreak/>
        <w:t>Procedures:</w:t>
      </w:r>
    </w:p>
    <w:p w14:paraId="558EA8EF" w14:textId="59100B1A" w:rsidR="00583A5D" w:rsidRPr="00BD057C" w:rsidRDefault="00136413" w:rsidP="00DF57F0">
      <w:pPr>
        <w:jc w:val="both"/>
        <w:rPr>
          <w:sz w:val="22"/>
          <w:szCs w:val="22"/>
        </w:rPr>
      </w:pPr>
      <w:r w:rsidRPr="00BD057C">
        <w:rPr>
          <w:sz w:val="22"/>
          <w:szCs w:val="22"/>
        </w:rPr>
        <w:t>Toronto Hydro crews bag their soiled clothing in a bin to be picked up by the successful Respondent</w:t>
      </w:r>
      <w:proofErr w:type="gramStart"/>
      <w:r w:rsidRPr="00BD057C">
        <w:rPr>
          <w:sz w:val="22"/>
          <w:szCs w:val="22"/>
        </w:rPr>
        <w:t xml:space="preserve">.  </w:t>
      </w:r>
      <w:proofErr w:type="gramEnd"/>
      <w:r w:rsidRPr="00BD057C">
        <w:rPr>
          <w:sz w:val="22"/>
          <w:szCs w:val="22"/>
        </w:rPr>
        <w:t xml:space="preserve">It </w:t>
      </w:r>
      <w:proofErr w:type="gramStart"/>
      <w:r w:rsidRPr="00BD057C">
        <w:rPr>
          <w:sz w:val="22"/>
          <w:szCs w:val="22"/>
        </w:rPr>
        <w:t>is required</w:t>
      </w:r>
      <w:proofErr w:type="gramEnd"/>
      <w:r w:rsidRPr="00BD057C">
        <w:rPr>
          <w:sz w:val="22"/>
          <w:szCs w:val="22"/>
        </w:rPr>
        <w:t xml:space="preserve"> that the successful</w:t>
      </w:r>
      <w:r w:rsidRPr="00BD057C">
        <w:rPr>
          <w:b/>
          <w:bCs/>
          <w:sz w:val="22"/>
          <w:szCs w:val="22"/>
        </w:rPr>
        <w:t xml:space="preserve"> Respondent provide bags for this purpose.</w:t>
      </w:r>
      <w:r w:rsidRPr="00BD057C">
        <w:rPr>
          <w:sz w:val="22"/>
          <w:szCs w:val="22"/>
        </w:rPr>
        <w:t xml:space="preserve"> Bins to </w:t>
      </w:r>
      <w:proofErr w:type="gramStart"/>
      <w:r w:rsidRPr="00BD057C">
        <w:rPr>
          <w:sz w:val="22"/>
          <w:szCs w:val="22"/>
        </w:rPr>
        <w:t>be provided</w:t>
      </w:r>
      <w:proofErr w:type="gramEnd"/>
      <w:r w:rsidRPr="00BD057C">
        <w:rPr>
          <w:sz w:val="22"/>
          <w:szCs w:val="22"/>
        </w:rPr>
        <w:t xml:space="preserve"> by Toronto Hydro.</w:t>
      </w:r>
    </w:p>
    <w:p w14:paraId="1ADADAFE" w14:textId="17AB9065" w:rsidR="00136413" w:rsidRPr="00BD057C" w:rsidRDefault="00136413" w:rsidP="00DF57F0">
      <w:pPr>
        <w:jc w:val="both"/>
        <w:rPr>
          <w:sz w:val="22"/>
          <w:szCs w:val="22"/>
        </w:rPr>
      </w:pPr>
      <w:r w:rsidRPr="00BD057C">
        <w:rPr>
          <w:sz w:val="22"/>
          <w:szCs w:val="22"/>
        </w:rPr>
        <w:t xml:space="preserve">Successful </w:t>
      </w:r>
      <w:r w:rsidR="00FE5135" w:rsidRPr="00BD057C">
        <w:rPr>
          <w:sz w:val="22"/>
          <w:szCs w:val="22"/>
        </w:rPr>
        <w:t>R</w:t>
      </w:r>
      <w:r w:rsidRPr="00BD057C">
        <w:rPr>
          <w:sz w:val="22"/>
          <w:szCs w:val="22"/>
        </w:rPr>
        <w:t>espondent launders the used clothing and conducts inspection for tears and cuts.</w:t>
      </w:r>
    </w:p>
    <w:p w14:paraId="769CCCB2" w14:textId="5F81CBF0" w:rsidR="00136413" w:rsidRPr="00BD057C" w:rsidRDefault="00136413" w:rsidP="00DF57F0">
      <w:pPr>
        <w:jc w:val="both"/>
        <w:rPr>
          <w:sz w:val="22"/>
          <w:szCs w:val="22"/>
        </w:rPr>
      </w:pPr>
      <w:r w:rsidRPr="00BD057C">
        <w:rPr>
          <w:sz w:val="22"/>
          <w:szCs w:val="22"/>
        </w:rPr>
        <w:t xml:space="preserve">Minor cuts and tears in the garments should </w:t>
      </w:r>
      <w:proofErr w:type="gramStart"/>
      <w:r w:rsidRPr="00BD057C">
        <w:rPr>
          <w:sz w:val="22"/>
          <w:szCs w:val="22"/>
        </w:rPr>
        <w:t>be repaired</w:t>
      </w:r>
      <w:proofErr w:type="gramEnd"/>
      <w:r w:rsidRPr="00BD057C">
        <w:rPr>
          <w:sz w:val="22"/>
          <w:szCs w:val="22"/>
        </w:rPr>
        <w:t xml:space="preserve"> with </w:t>
      </w:r>
      <w:r w:rsidRPr="00BD057C">
        <w:rPr>
          <w:b/>
          <w:bCs/>
          <w:sz w:val="22"/>
          <w:szCs w:val="22"/>
        </w:rPr>
        <w:t>standard FR rate material</w:t>
      </w:r>
      <w:r w:rsidRPr="00BD057C">
        <w:rPr>
          <w:sz w:val="22"/>
          <w:szCs w:val="22"/>
        </w:rPr>
        <w:t xml:space="preserve"> approved by Toronto Hydro including identification of garments requiring repair </w:t>
      </w:r>
      <w:r w:rsidR="00BD057C" w:rsidRPr="00BD057C">
        <w:rPr>
          <w:sz w:val="22"/>
          <w:szCs w:val="22"/>
        </w:rPr>
        <w:t>and</w:t>
      </w:r>
      <w:r w:rsidRPr="00BD057C">
        <w:rPr>
          <w:sz w:val="22"/>
          <w:szCs w:val="22"/>
        </w:rPr>
        <w:t xml:space="preserve"> completion of the necessary repairs and FR thread must be same colour as garment. </w:t>
      </w:r>
    </w:p>
    <w:p w14:paraId="0AB5EB3F" w14:textId="72D440A9" w:rsidR="00136413" w:rsidRPr="00BD057C" w:rsidRDefault="00136413" w:rsidP="00DF57F0">
      <w:pPr>
        <w:jc w:val="both"/>
        <w:rPr>
          <w:sz w:val="22"/>
          <w:szCs w:val="22"/>
        </w:rPr>
      </w:pPr>
      <w:r w:rsidRPr="00BD057C">
        <w:rPr>
          <w:sz w:val="22"/>
          <w:szCs w:val="22"/>
        </w:rPr>
        <w:t xml:space="preserve">Laundered clothing will </w:t>
      </w:r>
      <w:proofErr w:type="gramStart"/>
      <w:r w:rsidRPr="00BD057C">
        <w:rPr>
          <w:sz w:val="22"/>
          <w:szCs w:val="22"/>
        </w:rPr>
        <w:t>be delivered</w:t>
      </w:r>
      <w:proofErr w:type="gramEnd"/>
      <w:r w:rsidRPr="00BD057C">
        <w:rPr>
          <w:sz w:val="22"/>
          <w:szCs w:val="22"/>
        </w:rPr>
        <w:t xml:space="preserve"> back to the Toronto Hydro location that the clothing was originally picked up at. </w:t>
      </w:r>
    </w:p>
    <w:p w14:paraId="408251C8" w14:textId="5555613D" w:rsidR="00136413" w:rsidRPr="00BD057C" w:rsidRDefault="00136413" w:rsidP="00DF57F0">
      <w:pPr>
        <w:jc w:val="both"/>
        <w:rPr>
          <w:sz w:val="22"/>
          <w:szCs w:val="22"/>
        </w:rPr>
      </w:pPr>
      <w:r w:rsidRPr="00BD057C">
        <w:rPr>
          <w:sz w:val="22"/>
          <w:szCs w:val="22"/>
        </w:rPr>
        <w:t xml:space="preserve">Any lost or mishandled clothing will </w:t>
      </w:r>
      <w:proofErr w:type="gramStart"/>
      <w:r w:rsidRPr="00BD057C">
        <w:rPr>
          <w:sz w:val="22"/>
          <w:szCs w:val="22"/>
        </w:rPr>
        <w:t xml:space="preserve">be </w:t>
      </w:r>
      <w:r w:rsidRPr="00BD057C">
        <w:rPr>
          <w:b/>
          <w:bCs/>
          <w:sz w:val="22"/>
          <w:szCs w:val="22"/>
        </w:rPr>
        <w:t>charged</w:t>
      </w:r>
      <w:proofErr w:type="gramEnd"/>
      <w:r w:rsidRPr="00BD057C">
        <w:rPr>
          <w:b/>
          <w:bCs/>
          <w:sz w:val="22"/>
          <w:szCs w:val="22"/>
        </w:rPr>
        <w:t xml:space="preserve"> back</w:t>
      </w:r>
      <w:r w:rsidRPr="00BD057C">
        <w:rPr>
          <w:sz w:val="22"/>
          <w:szCs w:val="22"/>
        </w:rPr>
        <w:t xml:space="preserve"> to the Respondent at Toronto Hydro’s current </w:t>
      </w:r>
      <w:r w:rsidRPr="00BD057C">
        <w:rPr>
          <w:b/>
          <w:bCs/>
          <w:sz w:val="22"/>
          <w:szCs w:val="22"/>
        </w:rPr>
        <w:t>moving average price of the garment.</w:t>
      </w:r>
      <w:r w:rsidRPr="00BD057C">
        <w:rPr>
          <w:sz w:val="22"/>
          <w:szCs w:val="22"/>
        </w:rPr>
        <w:t xml:space="preserve"> </w:t>
      </w:r>
    </w:p>
    <w:p w14:paraId="659A699E" w14:textId="00E05868" w:rsidR="007F2E1A" w:rsidRPr="00BD057C" w:rsidRDefault="00FE5135" w:rsidP="0043298A">
      <w:pPr>
        <w:jc w:val="both"/>
        <w:rPr>
          <w:b/>
          <w:bCs/>
          <w:sz w:val="22"/>
          <w:szCs w:val="22"/>
        </w:rPr>
      </w:pPr>
      <w:r w:rsidRPr="00BD057C">
        <w:rPr>
          <w:b/>
          <w:bCs/>
          <w:sz w:val="22"/>
          <w:szCs w:val="22"/>
        </w:rPr>
        <w:t>Reporting:</w:t>
      </w:r>
    </w:p>
    <w:p w14:paraId="22AED75D" w14:textId="3AE49C56" w:rsidR="00FE5135" w:rsidRPr="00BD057C" w:rsidRDefault="00FE5135" w:rsidP="0043298A">
      <w:pPr>
        <w:jc w:val="both"/>
        <w:rPr>
          <w:sz w:val="22"/>
          <w:szCs w:val="22"/>
        </w:rPr>
      </w:pPr>
      <w:r w:rsidRPr="00BD057C">
        <w:rPr>
          <w:sz w:val="22"/>
          <w:szCs w:val="22"/>
        </w:rPr>
        <w:t>The successful Respondent is responsible for providing the following reporting services:</w:t>
      </w:r>
    </w:p>
    <w:p w14:paraId="2B3C7DAB" w14:textId="51552F03" w:rsidR="00FE5135" w:rsidRPr="00BD057C" w:rsidRDefault="00FE5135" w:rsidP="00FE5135">
      <w:pPr>
        <w:pStyle w:val="ListParagraph"/>
        <w:numPr>
          <w:ilvl w:val="0"/>
          <w:numId w:val="1"/>
        </w:numPr>
        <w:jc w:val="both"/>
        <w:rPr>
          <w:sz w:val="22"/>
          <w:szCs w:val="22"/>
        </w:rPr>
      </w:pPr>
      <w:r w:rsidRPr="00BD057C">
        <w:rPr>
          <w:sz w:val="22"/>
          <w:szCs w:val="22"/>
        </w:rPr>
        <w:t xml:space="preserve">Bi-weekly reporting by pick-up date, location, Toronto Hydro employee name and number of garments received, garments laundered, garments repaired and </w:t>
      </w:r>
      <w:proofErr w:type="gramStart"/>
      <w:r w:rsidRPr="00BD057C">
        <w:rPr>
          <w:sz w:val="22"/>
          <w:szCs w:val="22"/>
        </w:rPr>
        <w:t>reason why</w:t>
      </w:r>
      <w:proofErr w:type="gramEnd"/>
      <w:r w:rsidRPr="00BD057C">
        <w:rPr>
          <w:sz w:val="22"/>
          <w:szCs w:val="22"/>
        </w:rPr>
        <w:t xml:space="preserve"> (i.e., end of useful life, misu</w:t>
      </w:r>
      <w:r w:rsidR="00BD057C" w:rsidRPr="00BD057C">
        <w:rPr>
          <w:sz w:val="22"/>
          <w:szCs w:val="22"/>
        </w:rPr>
        <w:t>se</w:t>
      </w:r>
      <w:r w:rsidRPr="00BD057C">
        <w:rPr>
          <w:sz w:val="22"/>
          <w:szCs w:val="22"/>
        </w:rPr>
        <w:t>)</w:t>
      </w:r>
    </w:p>
    <w:p w14:paraId="3A912BBC" w14:textId="4D406B63" w:rsidR="00BD057C" w:rsidRPr="00BD057C" w:rsidRDefault="00BD057C" w:rsidP="00FE5135">
      <w:pPr>
        <w:pStyle w:val="ListParagraph"/>
        <w:numPr>
          <w:ilvl w:val="0"/>
          <w:numId w:val="1"/>
        </w:numPr>
        <w:jc w:val="both"/>
        <w:rPr>
          <w:sz w:val="22"/>
          <w:szCs w:val="22"/>
        </w:rPr>
      </w:pPr>
      <w:r w:rsidRPr="00BD057C">
        <w:rPr>
          <w:sz w:val="22"/>
          <w:szCs w:val="22"/>
        </w:rPr>
        <w:t xml:space="preserve">Monthly detailed invoice </w:t>
      </w:r>
    </w:p>
    <w:p w14:paraId="1EF4C1E9" w14:textId="1760B04D" w:rsidR="00BD057C" w:rsidRPr="00BD057C" w:rsidRDefault="00BD057C" w:rsidP="00BD057C">
      <w:pPr>
        <w:jc w:val="both"/>
        <w:rPr>
          <w:b/>
          <w:bCs/>
          <w:sz w:val="22"/>
          <w:szCs w:val="22"/>
        </w:rPr>
      </w:pPr>
      <w:r w:rsidRPr="00BD057C">
        <w:rPr>
          <w:b/>
          <w:bCs/>
          <w:sz w:val="22"/>
          <w:szCs w:val="22"/>
        </w:rPr>
        <w:t>Pricing Requirements</w:t>
      </w:r>
    </w:p>
    <w:p w14:paraId="18DD0610" w14:textId="1F4556B4" w:rsidR="00BD057C" w:rsidRPr="00BD057C" w:rsidRDefault="00BD057C" w:rsidP="00BD057C">
      <w:pPr>
        <w:pStyle w:val="ListParagraph"/>
        <w:numPr>
          <w:ilvl w:val="0"/>
          <w:numId w:val="1"/>
        </w:numPr>
        <w:jc w:val="both"/>
        <w:rPr>
          <w:sz w:val="22"/>
          <w:szCs w:val="22"/>
        </w:rPr>
      </w:pPr>
      <w:r w:rsidRPr="00BD057C">
        <w:rPr>
          <w:sz w:val="22"/>
          <w:szCs w:val="22"/>
        </w:rPr>
        <w:t xml:space="preserve">See pricing form attached: The price shall </w:t>
      </w:r>
      <w:proofErr w:type="gramStart"/>
      <w:r w:rsidRPr="00BD057C">
        <w:rPr>
          <w:sz w:val="22"/>
          <w:szCs w:val="22"/>
        </w:rPr>
        <w:t>be submitted</w:t>
      </w:r>
      <w:proofErr w:type="gramEnd"/>
      <w:r w:rsidRPr="00BD057C">
        <w:rPr>
          <w:sz w:val="22"/>
          <w:szCs w:val="22"/>
        </w:rPr>
        <w:t xml:space="preserve"> in Canadian dollars and shall remain fixed each year of the term. </w:t>
      </w:r>
    </w:p>
    <w:p w14:paraId="67D22628" w14:textId="466C7E7F" w:rsidR="0043298A" w:rsidRPr="00136413" w:rsidRDefault="0043298A" w:rsidP="0043298A">
      <w:pPr>
        <w:jc w:val="both"/>
        <w:rPr>
          <w:sz w:val="22"/>
          <w:szCs w:val="22"/>
        </w:rPr>
      </w:pPr>
    </w:p>
    <w:p w14:paraId="6CA30DE7" w14:textId="77777777" w:rsidR="0043298A" w:rsidRPr="00136413" w:rsidRDefault="0043298A" w:rsidP="0043298A">
      <w:pPr>
        <w:jc w:val="both"/>
        <w:rPr>
          <w:sz w:val="22"/>
          <w:szCs w:val="22"/>
        </w:rPr>
      </w:pPr>
    </w:p>
    <w:p w14:paraId="058830B8" w14:textId="27598F81" w:rsidR="0043298A" w:rsidRPr="00136413" w:rsidRDefault="0043298A" w:rsidP="0043298A">
      <w:pPr>
        <w:pStyle w:val="ListParagraph"/>
        <w:jc w:val="both"/>
        <w:rPr>
          <w:sz w:val="22"/>
          <w:szCs w:val="22"/>
        </w:rPr>
      </w:pPr>
    </w:p>
    <w:sectPr w:rsidR="0043298A" w:rsidRPr="00136413" w:rsidSect="003D2E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D0A25"/>
    <w:multiLevelType w:val="hybridMultilevel"/>
    <w:tmpl w:val="A07EAE04"/>
    <w:lvl w:ilvl="0" w:tplc="F96406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5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2A"/>
    <w:rsid w:val="000F0B95"/>
    <w:rsid w:val="00136413"/>
    <w:rsid w:val="00276870"/>
    <w:rsid w:val="00302ED8"/>
    <w:rsid w:val="0031592A"/>
    <w:rsid w:val="003D2EE0"/>
    <w:rsid w:val="0043298A"/>
    <w:rsid w:val="00583A5D"/>
    <w:rsid w:val="006F52BB"/>
    <w:rsid w:val="007369DC"/>
    <w:rsid w:val="007F2E1A"/>
    <w:rsid w:val="00A135B5"/>
    <w:rsid w:val="00BD057C"/>
    <w:rsid w:val="00DF57F0"/>
    <w:rsid w:val="00FC19C1"/>
    <w:rsid w:val="00FE513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FB57"/>
  <w15:chartTrackingRefBased/>
  <w15:docId w15:val="{93CCA703-FB47-46F3-957C-2A18A728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2A"/>
    <w:rPr>
      <w:rFonts w:eastAsiaTheme="majorEastAsia" w:cstheme="majorBidi"/>
      <w:color w:val="272727" w:themeColor="text1" w:themeTint="D8"/>
    </w:rPr>
  </w:style>
  <w:style w:type="paragraph" w:styleId="Title">
    <w:name w:val="Title"/>
    <w:basedOn w:val="Normal"/>
    <w:next w:val="Normal"/>
    <w:link w:val="TitleChar"/>
    <w:uiPriority w:val="10"/>
    <w:qFormat/>
    <w:rsid w:val="0031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92A"/>
    <w:pPr>
      <w:spacing w:before="160"/>
      <w:jc w:val="center"/>
    </w:pPr>
    <w:rPr>
      <w:i/>
      <w:iCs/>
      <w:color w:val="404040" w:themeColor="text1" w:themeTint="BF"/>
    </w:rPr>
  </w:style>
  <w:style w:type="character" w:customStyle="1" w:styleId="QuoteChar">
    <w:name w:val="Quote Char"/>
    <w:basedOn w:val="DefaultParagraphFont"/>
    <w:link w:val="Quote"/>
    <w:uiPriority w:val="29"/>
    <w:rsid w:val="0031592A"/>
    <w:rPr>
      <w:i/>
      <w:iCs/>
      <w:color w:val="404040" w:themeColor="text1" w:themeTint="BF"/>
    </w:rPr>
  </w:style>
  <w:style w:type="paragraph" w:styleId="ListParagraph">
    <w:name w:val="List Paragraph"/>
    <w:basedOn w:val="Normal"/>
    <w:uiPriority w:val="34"/>
    <w:qFormat/>
    <w:rsid w:val="0031592A"/>
    <w:pPr>
      <w:ind w:left="720"/>
      <w:contextualSpacing/>
    </w:pPr>
  </w:style>
  <w:style w:type="character" w:styleId="IntenseEmphasis">
    <w:name w:val="Intense Emphasis"/>
    <w:basedOn w:val="DefaultParagraphFont"/>
    <w:uiPriority w:val="21"/>
    <w:qFormat/>
    <w:rsid w:val="0031592A"/>
    <w:rPr>
      <w:i/>
      <w:iCs/>
      <w:color w:val="0F4761" w:themeColor="accent1" w:themeShade="BF"/>
    </w:rPr>
  </w:style>
  <w:style w:type="paragraph" w:styleId="IntenseQuote">
    <w:name w:val="Intense Quote"/>
    <w:basedOn w:val="Normal"/>
    <w:next w:val="Normal"/>
    <w:link w:val="IntenseQuoteChar"/>
    <w:uiPriority w:val="30"/>
    <w:qFormat/>
    <w:rsid w:val="0031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92A"/>
    <w:rPr>
      <w:i/>
      <w:iCs/>
      <w:color w:val="0F4761" w:themeColor="accent1" w:themeShade="BF"/>
    </w:rPr>
  </w:style>
  <w:style w:type="character" w:styleId="IntenseReference">
    <w:name w:val="Intense Reference"/>
    <w:basedOn w:val="DefaultParagraphFont"/>
    <w:uiPriority w:val="32"/>
    <w:qFormat/>
    <w:rsid w:val="003159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dummy416</dc:creator>
  <cp:keywords/>
  <dc:description/>
  <cp:lastModifiedBy>dummy416</cp:lastModifiedBy>
  <cp:revision>4</cp:revision>
  <dcterms:created xsi:type="dcterms:W3CDTF">2025-03-12T15:35:00Z</dcterms:created>
  <dcterms:modified xsi:type="dcterms:W3CDTF">2025-03-12T16:54:00Z</dcterms:modified>
</cp:coreProperties>
</file>