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AA32" w14:textId="53EEED40" w:rsidR="00276870" w:rsidRPr="003E02CF" w:rsidRDefault="003859DF">
      <w:pPr>
        <w:rPr>
          <w:b/>
          <w:bCs/>
        </w:rPr>
      </w:pPr>
      <w:r w:rsidRPr="003E02CF">
        <w:rPr>
          <w:b/>
          <w:bCs/>
        </w:rPr>
        <w:t>PROJECT SCOPE</w:t>
      </w:r>
    </w:p>
    <w:p w14:paraId="38EF9FC2" w14:textId="7A5DA620" w:rsidR="003859DF" w:rsidRPr="003E02CF" w:rsidRDefault="003859DF">
      <w:pPr>
        <w:rPr>
          <w:b/>
          <w:bCs/>
        </w:rPr>
      </w:pPr>
      <w:r w:rsidRPr="003E02CF">
        <w:rPr>
          <w:b/>
          <w:bCs/>
        </w:rPr>
        <w:t>DURHAM REGIONAL POLICE</w:t>
      </w:r>
    </w:p>
    <w:p w14:paraId="02E7B346" w14:textId="312D0FA9" w:rsidR="003859DF" w:rsidRDefault="003859DF">
      <w:r>
        <w:t>Scope of Work Proposal: Dry cleaning service for police uniforms</w:t>
      </w:r>
    </w:p>
    <w:p w14:paraId="31E288D1" w14:textId="2B525A4D" w:rsidR="003859DF" w:rsidRDefault="003859DF">
      <w:r>
        <w:t xml:space="preserve">Client: Durham Regional Police Services </w:t>
      </w:r>
    </w:p>
    <w:p w14:paraId="0592D83C" w14:textId="61E657F3" w:rsidR="003859DF" w:rsidRDefault="003859DF">
      <w:r w:rsidRPr="0057705E">
        <w:rPr>
          <w:b/>
          <w:bCs/>
        </w:rPr>
        <w:t>Contract Period</w:t>
      </w:r>
      <w:r w:rsidR="0057705E" w:rsidRPr="0057705E">
        <w:rPr>
          <w:b/>
          <w:bCs/>
        </w:rPr>
        <w:t>:</w:t>
      </w:r>
      <w:r w:rsidR="0057705E">
        <w:t xml:space="preserve"> DRPS intends to award one (1) or more agreements, with an initial Term of the Agreement (Term) of three (3) years with an option in favor of DRPS to extend the Term on the same terms and conditions for up to two (2) additional terms of two (2) years each. </w:t>
      </w:r>
    </w:p>
    <w:p w14:paraId="257FA165" w14:textId="257F1118" w:rsidR="0057705E" w:rsidRDefault="0057705E">
      <w:r w:rsidRPr="0057705E">
        <w:rPr>
          <w:b/>
          <w:bCs/>
        </w:rPr>
        <w:t>Submission Deadline:</w:t>
      </w:r>
      <w:r>
        <w:t xml:space="preserve"> Tuesday, December 9</w:t>
      </w:r>
      <w:r w:rsidRPr="0057705E">
        <w:rPr>
          <w:vertAlign w:val="superscript"/>
        </w:rPr>
        <w:t>th</w:t>
      </w:r>
      <w:r>
        <w:t xml:space="preserve">, 2025. </w:t>
      </w:r>
    </w:p>
    <w:p w14:paraId="4EEED2EA" w14:textId="7087B8A1" w:rsidR="0057705E" w:rsidRPr="00F628FE" w:rsidRDefault="0057705E">
      <w:r w:rsidRPr="003E02CF">
        <w:rPr>
          <w:b/>
          <w:bCs/>
        </w:rPr>
        <w:t xml:space="preserve">Delivery location: </w:t>
      </w:r>
      <w:r w:rsidR="00F628FE" w:rsidRPr="00F628FE">
        <w:t xml:space="preserve">City of Pickering, City of Oshawa, Town of Ajax, Town of Whitby </w:t>
      </w:r>
    </w:p>
    <w:p w14:paraId="278ADB7D" w14:textId="7745CD6A" w:rsidR="003E02CF" w:rsidRDefault="003E02CF">
      <w:pPr>
        <w:rPr>
          <w:b/>
          <w:bCs/>
        </w:rPr>
      </w:pPr>
      <w:r>
        <w:rPr>
          <w:b/>
          <w:bCs/>
        </w:rPr>
        <w:t>Solicitation Numbers: #DRPS – 2025-005</w:t>
      </w:r>
    </w:p>
    <w:p w14:paraId="50A8C604" w14:textId="3D08DF0F" w:rsidR="00F628FE" w:rsidRDefault="00F628FE">
      <w:r>
        <w:rPr>
          <w:b/>
          <w:bCs/>
        </w:rPr>
        <w:t xml:space="preserve">Objective: </w:t>
      </w:r>
      <w:r>
        <w:t>Our goal in responding to this RFP is to grow corporate sales revenue by delivering consistent, high-quality services that strengthen client loyalty, attract new corporate accounts, and create repeat business opportunities.”</w:t>
      </w:r>
    </w:p>
    <w:p w14:paraId="3DEF293B" w14:textId="7E49073B" w:rsidR="00F628FE" w:rsidRDefault="00F628FE">
      <w:pPr>
        <w:rPr>
          <w:b/>
          <w:bCs/>
        </w:rPr>
      </w:pPr>
      <w:r w:rsidRPr="00F628FE">
        <w:rPr>
          <w:b/>
          <w:bCs/>
        </w:rPr>
        <w:t>Required Services:</w:t>
      </w:r>
      <w:r>
        <w:rPr>
          <w:b/>
          <w:bCs/>
        </w:rPr>
        <w:t xml:space="preserve"> </w:t>
      </w:r>
      <w:r w:rsidRPr="00F628FE">
        <w:t xml:space="preserve">Dry cleaning services for police uniforms and plain </w:t>
      </w:r>
      <w:r w:rsidR="004C5A63" w:rsidRPr="00F628FE">
        <w:t>clothes.</w:t>
      </w:r>
      <w:r>
        <w:rPr>
          <w:b/>
          <w:bCs/>
        </w:rPr>
        <w:t xml:space="preserve"> </w:t>
      </w:r>
    </w:p>
    <w:p w14:paraId="7C6ABA49" w14:textId="34200177" w:rsidR="00F628FE" w:rsidRPr="00F628FE" w:rsidRDefault="00F628FE" w:rsidP="00F628FE">
      <w:pPr>
        <w:pStyle w:val="ListParagraph"/>
        <w:numPr>
          <w:ilvl w:val="0"/>
          <w:numId w:val="1"/>
        </w:numPr>
      </w:pPr>
      <w:r w:rsidRPr="00F628FE">
        <w:t xml:space="preserve">Based on current staffing levels, the total annual dry-cleaning </w:t>
      </w:r>
      <w:r w:rsidRPr="00F628FE">
        <w:rPr>
          <w:b/>
          <w:bCs/>
          <w:u w:val="single"/>
        </w:rPr>
        <w:t xml:space="preserve">Voucher </w:t>
      </w:r>
      <w:r w:rsidRPr="00F628FE">
        <w:t xml:space="preserve">volume is approximately 152,000. </w:t>
      </w:r>
    </w:p>
    <w:p w14:paraId="3C66FB95" w14:textId="59BEBD9F" w:rsidR="00F628FE" w:rsidRDefault="00F628FE">
      <w:pPr>
        <w:rPr>
          <w:b/>
          <w:bCs/>
        </w:rPr>
      </w:pPr>
      <w:r>
        <w:rPr>
          <w:b/>
          <w:bCs/>
        </w:rPr>
        <w:t>Material Specifications:</w:t>
      </w:r>
      <w:r w:rsidR="007C30C9">
        <w:rPr>
          <w:b/>
          <w:bCs/>
        </w:rPr>
        <w:t xml:space="preserve"> </w:t>
      </w:r>
      <w:r w:rsidR="007C30C9" w:rsidRPr="007C30C9">
        <w:t>The services shall be delivered in a manner that ensures proper care and maintenance, including but not limited to:</w:t>
      </w:r>
      <w:r w:rsidR="007C30C9">
        <w:rPr>
          <w:b/>
          <w:bCs/>
        </w:rPr>
        <w:t xml:space="preserve"> </w:t>
      </w:r>
    </w:p>
    <w:p w14:paraId="5F16966D" w14:textId="1244BC85" w:rsidR="007C30C9" w:rsidRPr="007C30C9" w:rsidRDefault="007C30C9" w:rsidP="007C30C9">
      <w:pPr>
        <w:pStyle w:val="ListParagraph"/>
        <w:numPr>
          <w:ilvl w:val="0"/>
          <w:numId w:val="1"/>
        </w:numPr>
      </w:pPr>
      <w:r w:rsidRPr="007C30C9">
        <w:t>Preventing color bleeding</w:t>
      </w:r>
    </w:p>
    <w:p w14:paraId="2C66CB9D" w14:textId="18388B32" w:rsidR="007C30C9" w:rsidRPr="007C30C9" w:rsidRDefault="007C30C9" w:rsidP="007C30C9">
      <w:pPr>
        <w:pStyle w:val="ListParagraph"/>
        <w:numPr>
          <w:ilvl w:val="0"/>
          <w:numId w:val="1"/>
        </w:numPr>
      </w:pPr>
      <w:r w:rsidRPr="007C30C9">
        <w:t xml:space="preserve">Ensuring the finishing process does not result in “shiny” areas on shirts or </w:t>
      </w:r>
      <w:r w:rsidR="004C5A63" w:rsidRPr="007C30C9">
        <w:t>pants.</w:t>
      </w:r>
    </w:p>
    <w:p w14:paraId="083BC714" w14:textId="12AE2EB3" w:rsidR="007C30C9" w:rsidRPr="007C30C9" w:rsidRDefault="007C30C9" w:rsidP="007C30C9">
      <w:pPr>
        <w:pStyle w:val="ListParagraph"/>
        <w:numPr>
          <w:ilvl w:val="0"/>
          <w:numId w:val="1"/>
        </w:numPr>
      </w:pPr>
      <w:r w:rsidRPr="007C30C9">
        <w:t xml:space="preserve"> Applying appropriate cleaning methodologies for: Specialized materials (e.g. Gore-Tex).  Accessories including buttons, flashes, crests and other insignia </w:t>
      </w:r>
    </w:p>
    <w:p w14:paraId="51058FAB" w14:textId="77777777" w:rsidR="007C30C9" w:rsidRPr="007C30C9" w:rsidRDefault="007C30C9" w:rsidP="007C30C9">
      <w:pPr>
        <w:pStyle w:val="ListParagraph"/>
        <w:numPr>
          <w:ilvl w:val="0"/>
          <w:numId w:val="1"/>
        </w:numPr>
        <w:rPr>
          <w:b/>
          <w:bCs/>
        </w:rPr>
      </w:pPr>
    </w:p>
    <w:p w14:paraId="457890FB" w14:textId="688B8A51" w:rsidR="00F628FE" w:rsidRDefault="007C30C9">
      <w:pPr>
        <w:rPr>
          <w:b/>
          <w:bCs/>
        </w:rPr>
      </w:pPr>
      <w:r>
        <w:rPr>
          <w:b/>
          <w:bCs/>
        </w:rPr>
        <w:t>Schedule and Key Dates:</w:t>
      </w:r>
    </w:p>
    <w:p w14:paraId="3EEFC2E7" w14:textId="3B1C36F3" w:rsidR="007C30C9" w:rsidRPr="007C30C9" w:rsidRDefault="007C30C9">
      <w:r w:rsidRPr="007C30C9">
        <w:t>Proponents Deadline to Submit questions: Nov. 25</w:t>
      </w:r>
      <w:r w:rsidRPr="007C30C9">
        <w:rPr>
          <w:vertAlign w:val="superscript"/>
        </w:rPr>
        <w:t>th</w:t>
      </w:r>
      <w:r w:rsidRPr="007C30C9">
        <w:t>, 2025:</w:t>
      </w:r>
    </w:p>
    <w:p w14:paraId="504D6A83" w14:textId="7B63E0AE" w:rsidR="007C30C9" w:rsidRPr="007C30C9" w:rsidRDefault="007C30C9">
      <w:r w:rsidRPr="007C30C9">
        <w:t>DRP’s Deadline for Issuing Answers: Nov. 28, 2025</w:t>
      </w:r>
    </w:p>
    <w:p w14:paraId="03449753" w14:textId="5610B363" w:rsidR="007C30C9" w:rsidRDefault="007C30C9">
      <w:r w:rsidRPr="007C30C9">
        <w:t>Closing Date: December 9</w:t>
      </w:r>
      <w:r w:rsidRPr="007C30C9">
        <w:rPr>
          <w:vertAlign w:val="superscript"/>
        </w:rPr>
        <w:t>th</w:t>
      </w:r>
      <w:r w:rsidRPr="007C30C9">
        <w:t>, 2025</w:t>
      </w:r>
    </w:p>
    <w:p w14:paraId="06CED500" w14:textId="77777777" w:rsidR="007C30C9" w:rsidRPr="007C30C9" w:rsidRDefault="007C30C9"/>
    <w:p w14:paraId="4EC04912" w14:textId="6AE8F476" w:rsidR="003E02CF" w:rsidRDefault="007C30C9">
      <w:pPr>
        <w:rPr>
          <w:b/>
          <w:bCs/>
        </w:rPr>
      </w:pPr>
      <w:r>
        <w:rPr>
          <w:b/>
          <w:bCs/>
        </w:rPr>
        <w:lastRenderedPageBreak/>
        <w:t xml:space="preserve">Drop Off and Pick-Up Details: </w:t>
      </w:r>
      <w:r w:rsidRPr="007C30C9">
        <w:t xml:space="preserve">Officers will visit a Stitch It store location convenient </w:t>
      </w:r>
      <w:r w:rsidR="004C5A63" w:rsidRPr="007C30C9">
        <w:t>for</w:t>
      </w:r>
      <w:r w:rsidRPr="007C30C9">
        <w:t xml:space="preserve"> them. They are responsible for dropping off and picking up their own uniforms.</w:t>
      </w:r>
      <w:r>
        <w:rPr>
          <w:b/>
          <w:bCs/>
        </w:rPr>
        <w:t xml:space="preserve"> </w:t>
      </w:r>
      <w:r w:rsidR="00C06E8E" w:rsidRPr="00C06E8E">
        <w:t>Drop-off</w:t>
      </w:r>
      <w:r w:rsidR="00C06E8E">
        <w:rPr>
          <w:b/>
          <w:bCs/>
        </w:rPr>
        <w:t xml:space="preserve"> </w:t>
      </w:r>
      <w:r w:rsidR="00C06E8E" w:rsidRPr="00C06E8E">
        <w:t>and pick-up will occur during regular business hours at our store locations.</w:t>
      </w:r>
      <w:r w:rsidR="00C06E8E">
        <w:rPr>
          <w:b/>
          <w:bCs/>
        </w:rPr>
        <w:t xml:space="preserve"> </w:t>
      </w:r>
      <w:r w:rsidR="00C06E8E" w:rsidRPr="00C06E8E">
        <w:t>Officers to be</w:t>
      </w:r>
      <w:r w:rsidR="00C06E8E">
        <w:rPr>
          <w:b/>
          <w:bCs/>
        </w:rPr>
        <w:t xml:space="preserve"> </w:t>
      </w:r>
      <w:r w:rsidR="00C06E8E" w:rsidRPr="00C06E8E">
        <w:t>texted when garment are ready for pick-up.</w:t>
      </w:r>
      <w:r w:rsidR="00C06E8E">
        <w:rPr>
          <w:b/>
          <w:bCs/>
        </w:rPr>
        <w:t xml:space="preserve"> </w:t>
      </w:r>
    </w:p>
    <w:p w14:paraId="722108B3" w14:textId="6B5BD546" w:rsidR="00C06E8E" w:rsidRDefault="00C06E8E">
      <w:pPr>
        <w:rPr>
          <w:b/>
          <w:bCs/>
        </w:rPr>
      </w:pPr>
      <w:r>
        <w:rPr>
          <w:b/>
          <w:bCs/>
        </w:rPr>
        <w:t xml:space="preserve">Action Required from Operation Team: </w:t>
      </w:r>
    </w:p>
    <w:p w14:paraId="6E524428" w14:textId="6A3B8EB7" w:rsidR="00C06E8E" w:rsidRPr="004C5A63" w:rsidRDefault="00C06E8E" w:rsidP="00C06E8E">
      <w:pPr>
        <w:pStyle w:val="ListParagraph"/>
        <w:numPr>
          <w:ilvl w:val="0"/>
          <w:numId w:val="2"/>
        </w:numPr>
      </w:pPr>
      <w:r w:rsidRPr="004C5A63">
        <w:t xml:space="preserve">Provide per-unit pricing for listed alterations </w:t>
      </w:r>
      <w:r w:rsidR="004C5A63" w:rsidRPr="004C5A63">
        <w:t>type.</w:t>
      </w:r>
      <w:r w:rsidR="00D73077">
        <w:t xml:space="preserve"> (fill in SI walk-in pricing)</w:t>
      </w:r>
    </w:p>
    <w:p w14:paraId="3585CFB7" w14:textId="53E0A820" w:rsidR="00C06E8E" w:rsidRDefault="00C06E8E" w:rsidP="00C06E8E">
      <w:pPr>
        <w:pStyle w:val="ListParagraph"/>
        <w:numPr>
          <w:ilvl w:val="0"/>
          <w:numId w:val="2"/>
        </w:numPr>
      </w:pPr>
      <w:r w:rsidRPr="004C5A63">
        <w:t xml:space="preserve">Management to </w:t>
      </w:r>
      <w:r w:rsidR="004C5A63" w:rsidRPr="004C5A63">
        <w:t>confirm</w:t>
      </w:r>
      <w:r w:rsidRPr="004C5A63">
        <w:t xml:space="preserve"> dry-cleaning partner (pricing) </w:t>
      </w:r>
      <w:r w:rsidR="004C5A63" w:rsidRPr="004C5A63">
        <w:t>alignment.</w:t>
      </w:r>
      <w:r w:rsidR="00D73077">
        <w:t xml:space="preserve"> (Vince)</w:t>
      </w:r>
    </w:p>
    <w:p w14:paraId="75E64A42" w14:textId="42A4B121" w:rsidR="004C5A63" w:rsidRPr="004C5A63" w:rsidRDefault="004C5A63" w:rsidP="00C06E8E">
      <w:pPr>
        <w:pStyle w:val="ListParagraph"/>
        <w:numPr>
          <w:ilvl w:val="0"/>
          <w:numId w:val="2"/>
        </w:numPr>
      </w:pPr>
      <w:r>
        <w:t xml:space="preserve">Alignment of final pricing </w:t>
      </w:r>
      <w:r w:rsidR="00D73077">
        <w:t>(Taimoor, Vince, Elsa and Dale)</w:t>
      </w:r>
    </w:p>
    <w:p w14:paraId="4B578185" w14:textId="77777777" w:rsidR="00C06E8E" w:rsidRDefault="00C06E8E" w:rsidP="00C06E8E">
      <w:pPr>
        <w:pStyle w:val="ListParagraph"/>
        <w:rPr>
          <w:b/>
          <w:bCs/>
        </w:rPr>
      </w:pPr>
    </w:p>
    <w:p w14:paraId="2E012112" w14:textId="7C11FC20" w:rsidR="00C06E8E" w:rsidRDefault="00C06E8E" w:rsidP="00C06E8E">
      <w:pPr>
        <w:rPr>
          <w:b/>
          <w:bCs/>
        </w:rPr>
      </w:pPr>
      <w:r>
        <w:rPr>
          <w:b/>
          <w:bCs/>
        </w:rPr>
        <w:t>Action Required from Finance Team:</w:t>
      </w:r>
    </w:p>
    <w:p w14:paraId="57D5BC16" w14:textId="16834F06" w:rsidR="00C06E8E" w:rsidRDefault="00C06E8E" w:rsidP="00C06E8E">
      <w:pPr>
        <w:pStyle w:val="ListParagraph"/>
        <w:numPr>
          <w:ilvl w:val="0"/>
          <w:numId w:val="1"/>
        </w:numPr>
      </w:pPr>
      <w:r w:rsidRPr="00C06E8E">
        <w:t>Alignment on Voucher System payment and invoicing: The RFP requests a detailed explanation on our ability to support DRP’s existing dry-cleaning voucher system. How are vouchers tracked, redeemed, and reconciled?</w:t>
      </w:r>
    </w:p>
    <w:p w14:paraId="455AB7C8" w14:textId="5573B8B2" w:rsidR="004C5A63" w:rsidRDefault="00C06E8E" w:rsidP="004C5A63">
      <w:pPr>
        <w:pStyle w:val="ListParagraph"/>
        <w:numPr>
          <w:ilvl w:val="0"/>
          <w:numId w:val="1"/>
        </w:numPr>
      </w:pPr>
      <w:r>
        <w:t xml:space="preserve">Confirm alignment </w:t>
      </w:r>
      <w:r w:rsidR="004C5A63">
        <w:t>of</w:t>
      </w:r>
      <w:r>
        <w:t xml:space="preserve"> </w:t>
      </w:r>
      <w:r w:rsidR="004C5A63">
        <w:t>the invoice details to be provided:</w:t>
      </w:r>
    </w:p>
    <w:p w14:paraId="4027573D" w14:textId="3B1DB934" w:rsidR="004C5A63" w:rsidRDefault="004C5A63" w:rsidP="004C5A63">
      <w:pPr>
        <w:pStyle w:val="ListParagraph"/>
        <w:numPr>
          <w:ilvl w:val="1"/>
          <w:numId w:val="1"/>
        </w:numPr>
      </w:pPr>
      <w:r>
        <w:t>Purchase order number:</w:t>
      </w:r>
    </w:p>
    <w:p w14:paraId="6495707C" w14:textId="612EBE09" w:rsidR="004C5A63" w:rsidRDefault="004C5A63" w:rsidP="004C5A63">
      <w:pPr>
        <w:pStyle w:val="ListParagraph"/>
        <w:numPr>
          <w:ilvl w:val="1"/>
          <w:numId w:val="1"/>
        </w:numPr>
      </w:pPr>
      <w:r>
        <w:t>Complete description of services:</w:t>
      </w:r>
    </w:p>
    <w:p w14:paraId="21D51E85" w14:textId="66085B7D" w:rsidR="004C5A63" w:rsidRDefault="004C5A63" w:rsidP="004C5A63">
      <w:pPr>
        <w:pStyle w:val="ListParagraph"/>
        <w:numPr>
          <w:ilvl w:val="1"/>
          <w:numId w:val="1"/>
        </w:numPr>
      </w:pPr>
      <w:r>
        <w:t>Voucher count per Garment:</w:t>
      </w:r>
    </w:p>
    <w:p w14:paraId="548CB473" w14:textId="09A2066C" w:rsidR="004C5A63" w:rsidRDefault="004C5A63" w:rsidP="004C5A63">
      <w:pPr>
        <w:pStyle w:val="ListParagraph"/>
        <w:numPr>
          <w:ilvl w:val="1"/>
          <w:numId w:val="1"/>
        </w:numPr>
      </w:pPr>
      <w:r>
        <w:t xml:space="preserve">Contact name and location. </w:t>
      </w:r>
    </w:p>
    <w:p w14:paraId="0E3153CF" w14:textId="654759C3" w:rsidR="004C5A63" w:rsidRDefault="004C5A63" w:rsidP="004C5A63">
      <w:pPr>
        <w:pStyle w:val="ListParagraph"/>
        <w:numPr>
          <w:ilvl w:val="1"/>
          <w:numId w:val="1"/>
        </w:numPr>
      </w:pPr>
      <w:r>
        <w:t xml:space="preserve"> date on which the goods/services were picked up or delivered:</w:t>
      </w:r>
    </w:p>
    <w:p w14:paraId="1C331325" w14:textId="17B18C5B" w:rsidR="004C5A63" w:rsidRDefault="004C5A63" w:rsidP="004C5A63">
      <w:pPr>
        <w:pStyle w:val="ListParagraph"/>
        <w:numPr>
          <w:ilvl w:val="1"/>
          <w:numId w:val="1"/>
        </w:numPr>
      </w:pPr>
      <w:r>
        <w:t>HST registration number: and</w:t>
      </w:r>
    </w:p>
    <w:p w14:paraId="00DA50B1" w14:textId="63131BB5" w:rsidR="004C5A63" w:rsidRDefault="004C5A63" w:rsidP="004C5A63">
      <w:pPr>
        <w:pStyle w:val="ListParagraph"/>
        <w:numPr>
          <w:ilvl w:val="1"/>
          <w:numId w:val="1"/>
        </w:numPr>
      </w:pPr>
      <w:r>
        <w:t>Complete prices in accordance with the Contract provisions</w:t>
      </w:r>
    </w:p>
    <w:p w14:paraId="7698E6D2" w14:textId="6D1ADEB1" w:rsidR="004C5A63" w:rsidRDefault="004C5A63" w:rsidP="004C5A63">
      <w:pPr>
        <w:pStyle w:val="ListParagraph"/>
        <w:numPr>
          <w:ilvl w:val="0"/>
          <w:numId w:val="1"/>
        </w:numPr>
      </w:pPr>
      <w:r>
        <w:t>Provide an updated Business License</w:t>
      </w:r>
    </w:p>
    <w:p w14:paraId="77D14905" w14:textId="05F33D12" w:rsidR="004C5A63" w:rsidRDefault="004C5A63" w:rsidP="004C5A63">
      <w:r w:rsidRPr="004C5A63">
        <w:rPr>
          <w:b/>
          <w:bCs/>
        </w:rPr>
        <w:t>Basis of Payment:</w:t>
      </w:r>
      <w:r>
        <w:t xml:space="preserve"> The DRP’s common payment terms are net thirty (30) days.</w:t>
      </w:r>
    </w:p>
    <w:p w14:paraId="618907E1" w14:textId="7D618A1B" w:rsidR="004C5A63" w:rsidRDefault="004C5A63" w:rsidP="004C5A63">
      <w:r>
        <w:t>Electronic Funds Transfer: The supplier shall provide DRPS with the necessary banking information to enable EFT, at no additional cost, for any related invoice payments including, but not limited to:</w:t>
      </w:r>
    </w:p>
    <w:p w14:paraId="245003E5" w14:textId="6186C5F5" w:rsidR="004C5A63" w:rsidRDefault="004C5A63" w:rsidP="004C5A63">
      <w:pPr>
        <w:pStyle w:val="ListParagraph"/>
        <w:numPr>
          <w:ilvl w:val="0"/>
          <w:numId w:val="1"/>
        </w:numPr>
      </w:pPr>
      <w:r>
        <w:t>A Void Cheque</w:t>
      </w:r>
    </w:p>
    <w:p w14:paraId="109853E9" w14:textId="28DD0A9E" w:rsidR="004C5A63" w:rsidRDefault="004C5A63" w:rsidP="004C5A63">
      <w:pPr>
        <w:pStyle w:val="ListParagraph"/>
        <w:numPr>
          <w:ilvl w:val="0"/>
          <w:numId w:val="1"/>
        </w:numPr>
      </w:pPr>
      <w:r>
        <w:t>Financial institutions’ name:</w:t>
      </w:r>
    </w:p>
    <w:p w14:paraId="205F78C9" w14:textId="4F441D6C" w:rsidR="004C5A63" w:rsidRDefault="004C5A63" w:rsidP="004C5A63">
      <w:pPr>
        <w:pStyle w:val="ListParagraph"/>
        <w:numPr>
          <w:ilvl w:val="0"/>
          <w:numId w:val="1"/>
        </w:numPr>
      </w:pPr>
      <w:r>
        <w:t>Financial institution’s account number; and,</w:t>
      </w:r>
    </w:p>
    <w:p w14:paraId="6FE16979" w14:textId="3623896C" w:rsidR="004C5A63" w:rsidRDefault="004C5A63" w:rsidP="004C5A63">
      <w:pPr>
        <w:pStyle w:val="ListParagraph"/>
        <w:numPr>
          <w:ilvl w:val="0"/>
          <w:numId w:val="1"/>
        </w:numPr>
      </w:pPr>
      <w:r>
        <w:t xml:space="preserve">Email address for notification. </w:t>
      </w:r>
    </w:p>
    <w:p w14:paraId="76F87850" w14:textId="77777777" w:rsidR="004C5A63" w:rsidRDefault="004C5A63" w:rsidP="004C5A63"/>
    <w:p w14:paraId="590F30C4" w14:textId="57FA8D6B" w:rsidR="004C5A63" w:rsidRPr="00C06E8E" w:rsidRDefault="004C5A63" w:rsidP="004C5A63"/>
    <w:sectPr w:rsidR="004C5A63" w:rsidRPr="00C06E8E" w:rsidSect="003D2E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B6F19"/>
    <w:multiLevelType w:val="hybridMultilevel"/>
    <w:tmpl w:val="11FE9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9D2BE7"/>
    <w:multiLevelType w:val="hybridMultilevel"/>
    <w:tmpl w:val="A75E5B30"/>
    <w:lvl w:ilvl="0" w:tplc="4DF4E89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67425">
    <w:abstractNumId w:val="1"/>
  </w:num>
  <w:num w:numId="2" w16cid:durableId="57254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DF"/>
    <w:rsid w:val="00056D72"/>
    <w:rsid w:val="001A36A1"/>
    <w:rsid w:val="00276870"/>
    <w:rsid w:val="003859DF"/>
    <w:rsid w:val="003D2EE0"/>
    <w:rsid w:val="003E02CF"/>
    <w:rsid w:val="00497F1A"/>
    <w:rsid w:val="004C5A63"/>
    <w:rsid w:val="0057705E"/>
    <w:rsid w:val="007369DC"/>
    <w:rsid w:val="007C30C9"/>
    <w:rsid w:val="009E7630"/>
    <w:rsid w:val="00A135B5"/>
    <w:rsid w:val="00C06E8E"/>
    <w:rsid w:val="00C45B7E"/>
    <w:rsid w:val="00D73077"/>
    <w:rsid w:val="00D76B41"/>
    <w:rsid w:val="00F17D1B"/>
    <w:rsid w:val="00F628F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9C42"/>
  <w15:chartTrackingRefBased/>
  <w15:docId w15:val="{C9044597-5162-4D36-9045-347CCD65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9DF"/>
    <w:rPr>
      <w:rFonts w:eastAsiaTheme="majorEastAsia" w:cstheme="majorBidi"/>
      <w:color w:val="272727" w:themeColor="text1" w:themeTint="D8"/>
    </w:rPr>
  </w:style>
  <w:style w:type="paragraph" w:styleId="Title">
    <w:name w:val="Title"/>
    <w:basedOn w:val="Normal"/>
    <w:next w:val="Normal"/>
    <w:link w:val="TitleChar"/>
    <w:uiPriority w:val="10"/>
    <w:qFormat/>
    <w:rsid w:val="0038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9DF"/>
    <w:pPr>
      <w:spacing w:before="160"/>
      <w:jc w:val="center"/>
    </w:pPr>
    <w:rPr>
      <w:i/>
      <w:iCs/>
      <w:color w:val="404040" w:themeColor="text1" w:themeTint="BF"/>
    </w:rPr>
  </w:style>
  <w:style w:type="character" w:customStyle="1" w:styleId="QuoteChar">
    <w:name w:val="Quote Char"/>
    <w:basedOn w:val="DefaultParagraphFont"/>
    <w:link w:val="Quote"/>
    <w:uiPriority w:val="29"/>
    <w:rsid w:val="003859DF"/>
    <w:rPr>
      <w:i/>
      <w:iCs/>
      <w:color w:val="404040" w:themeColor="text1" w:themeTint="BF"/>
    </w:rPr>
  </w:style>
  <w:style w:type="paragraph" w:styleId="ListParagraph">
    <w:name w:val="List Paragraph"/>
    <w:basedOn w:val="Normal"/>
    <w:uiPriority w:val="34"/>
    <w:qFormat/>
    <w:rsid w:val="003859DF"/>
    <w:pPr>
      <w:ind w:left="720"/>
      <w:contextualSpacing/>
    </w:pPr>
  </w:style>
  <w:style w:type="character" w:styleId="IntenseEmphasis">
    <w:name w:val="Intense Emphasis"/>
    <w:basedOn w:val="DefaultParagraphFont"/>
    <w:uiPriority w:val="21"/>
    <w:qFormat/>
    <w:rsid w:val="003859DF"/>
    <w:rPr>
      <w:i/>
      <w:iCs/>
      <w:color w:val="0F4761" w:themeColor="accent1" w:themeShade="BF"/>
    </w:rPr>
  </w:style>
  <w:style w:type="paragraph" w:styleId="IntenseQuote">
    <w:name w:val="Intense Quote"/>
    <w:basedOn w:val="Normal"/>
    <w:next w:val="Normal"/>
    <w:link w:val="IntenseQuoteChar"/>
    <w:uiPriority w:val="30"/>
    <w:qFormat/>
    <w:rsid w:val="0038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9DF"/>
    <w:rPr>
      <w:i/>
      <w:iCs/>
      <w:color w:val="0F4761" w:themeColor="accent1" w:themeShade="BF"/>
    </w:rPr>
  </w:style>
  <w:style w:type="character" w:styleId="IntenseReference">
    <w:name w:val="Intense Reference"/>
    <w:basedOn w:val="DefaultParagraphFont"/>
    <w:uiPriority w:val="32"/>
    <w:qFormat/>
    <w:rsid w:val="00385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dummy416</dc:creator>
  <cp:keywords/>
  <dc:description/>
  <cp:lastModifiedBy>dummy416</cp:lastModifiedBy>
  <cp:revision>2</cp:revision>
  <dcterms:created xsi:type="dcterms:W3CDTF">2025-11-25T17:54:00Z</dcterms:created>
  <dcterms:modified xsi:type="dcterms:W3CDTF">2025-11-25T17:54:00Z</dcterms:modified>
</cp:coreProperties>
</file>